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方正小标宋简体" w:hAnsi="方正小标宋简体" w:eastAsia="方正小标宋简体" w:cs="方正小标宋简体"/>
          <w:b/>
          <w:color w:val="000000" w:themeColor="text1"/>
          <w:spacing w:val="78"/>
          <w:sz w:val="72"/>
          <w14:textFill>
            <w14:solidFill>
              <w14:schemeClr w14:val="tx1"/>
            </w14:solidFill>
          </w14:textFill>
        </w:rPr>
      </w:pPr>
      <w:r>
        <w:rPr>
          <w:rFonts w:hint="eastAsia" w:ascii="宋体" w:hAnsi="宋体"/>
          <w:color w:val="000000" w:themeColor="text1"/>
          <w:sz w:val="72"/>
          <w14:textFill>
            <w14:solidFill>
              <w14:schemeClr w14:val="tx1"/>
            </w14:solidFill>
          </w14:textFill>
        </w:rPr>
        <w:br w:type="textWrapping"/>
      </w:r>
      <w:r>
        <w:rPr>
          <w:rFonts w:hint="eastAsia" w:ascii="宋体" w:hAnsi="宋体"/>
          <w:color w:val="000000" w:themeColor="text1"/>
          <w:sz w:val="72"/>
          <w14:textFill>
            <w14:solidFill>
              <w14:schemeClr w14:val="tx1"/>
            </w14:solidFill>
          </w14:textFill>
        </w:rPr>
        <w:t xml:space="preserve">         </w:t>
      </w:r>
      <w:r>
        <w:rPr>
          <w:rFonts w:hint="eastAsia" w:ascii="方正小标宋简体" w:hAnsi="方正小标宋简体" w:eastAsia="方正小标宋简体" w:cs="方正小标宋简体"/>
          <w:color w:val="000000" w:themeColor="text1"/>
          <w:sz w:val="72"/>
          <w14:textFill>
            <w14:solidFill>
              <w14:schemeClr w14:val="tx1"/>
            </w14:solidFill>
          </w14:textFill>
        </w:rPr>
        <w:t>询 价 函</w:t>
      </w:r>
    </w:p>
    <w:p>
      <w:pPr>
        <w:pStyle w:val="2"/>
        <w:tabs>
          <w:tab w:val="left" w:pos="2460"/>
        </w:tabs>
        <w:rPr>
          <w:rFonts w:ascii="宋体" w:hAnsi="宋体"/>
          <w:color w:val="000000" w:themeColor="text1"/>
          <w:sz w:val="72"/>
          <w14:textFill>
            <w14:solidFill>
              <w14:schemeClr w14:val="tx1"/>
            </w14:solidFill>
          </w14:textFill>
        </w:rPr>
      </w:pPr>
      <w:r>
        <w:rPr>
          <w:rFonts w:hint="eastAsia" w:ascii="宋体" w:hAnsi="宋体"/>
          <w:color w:val="000000" w:themeColor="text1"/>
          <w:sz w:val="72"/>
          <w14:textFill>
            <w14:solidFill>
              <w14:schemeClr w14:val="tx1"/>
            </w14:solidFill>
          </w14:textFill>
        </w:rPr>
        <w:tab/>
      </w:r>
    </w:p>
    <w:p>
      <w:pPr>
        <w:pStyle w:val="2"/>
        <w:rPr>
          <w:rFonts w:ascii="宋体" w:hAnsi="宋体"/>
          <w:color w:val="000000" w:themeColor="text1"/>
          <w14:textFill>
            <w14:solidFill>
              <w14:schemeClr w14:val="tx1"/>
            </w14:solidFill>
          </w14:textFill>
        </w:rPr>
      </w:pPr>
    </w:p>
    <w:p>
      <w:pPr>
        <w:pStyle w:val="2"/>
        <w:rPr>
          <w:rFonts w:ascii="宋体" w:hAnsi="宋体"/>
          <w:color w:val="000000" w:themeColor="text1"/>
          <w14:textFill>
            <w14:solidFill>
              <w14:schemeClr w14:val="tx1"/>
            </w14:solidFill>
          </w14:textFill>
        </w:rPr>
      </w:pPr>
    </w:p>
    <w:p>
      <w:pPr>
        <w:pStyle w:val="2"/>
        <w:rPr>
          <w:rFonts w:ascii="宋体" w:hAnsi="宋体"/>
          <w:color w:val="000000" w:themeColor="text1"/>
          <w14:textFill>
            <w14:solidFill>
              <w14:schemeClr w14:val="tx1"/>
            </w14:solidFill>
          </w14:textFill>
        </w:rPr>
      </w:pPr>
    </w:p>
    <w:p>
      <w:pPr>
        <w:jc w:val="center"/>
        <w:rPr>
          <w:rFonts w:ascii="宋体" w:hAnsi="宋体"/>
          <w:b/>
          <w:bCs/>
          <w:color w:val="000000" w:themeColor="text1"/>
          <w:sz w:val="36"/>
          <w:szCs w:val="36"/>
          <w14:textFill>
            <w14:solidFill>
              <w14:schemeClr w14:val="tx1"/>
            </w14:solidFill>
          </w14:textFill>
        </w:rPr>
      </w:pPr>
    </w:p>
    <w:p>
      <w:pPr>
        <w:jc w:val="center"/>
        <w:rPr>
          <w:rFonts w:ascii="宋体" w:hAnsi="宋体"/>
          <w:b/>
          <w:bCs/>
          <w:color w:val="000000" w:themeColor="text1"/>
          <w:sz w:val="36"/>
          <w:szCs w:val="36"/>
          <w14:textFill>
            <w14:solidFill>
              <w14:schemeClr w14:val="tx1"/>
            </w14:solidFill>
          </w14:textFill>
        </w:rPr>
      </w:pPr>
      <w:r>
        <w:rPr>
          <w:rFonts w:hint="eastAsia" w:ascii="宋体" w:hAnsi="宋体"/>
          <w:b/>
          <w:bCs/>
          <w:color w:val="000000" w:themeColor="text1"/>
          <w:sz w:val="36"/>
          <w:szCs w:val="36"/>
          <w14:textFill>
            <w14:solidFill>
              <w14:schemeClr w14:val="tx1"/>
            </w14:solidFill>
          </w14:textFill>
        </w:rPr>
        <w:t xml:space="preserve">项目名称: </w:t>
      </w:r>
      <w:bookmarkStart w:id="0" w:name="SOA_borndate1"/>
      <w:r>
        <w:rPr>
          <w:rFonts w:hint="eastAsia" w:ascii="宋体" w:hAnsi="宋体"/>
          <w:b/>
          <w:bCs/>
          <w:color w:val="000000" w:themeColor="text1"/>
          <w:sz w:val="36"/>
          <w:szCs w:val="36"/>
          <w:lang w:eastAsia="zh-CN"/>
          <w14:textFill>
            <w14:solidFill>
              <w14:schemeClr w14:val="tx1"/>
            </w14:solidFill>
          </w14:textFill>
        </w:rPr>
        <w:t>雅安市金凤山城市公园南坡入口工程</w:t>
      </w:r>
      <w:r>
        <w:rPr>
          <w:rFonts w:hint="eastAsia" w:ascii="宋体" w:hAnsi="宋体"/>
          <w:b/>
          <w:bCs/>
          <w:color w:val="000000" w:themeColor="text1"/>
          <w:sz w:val="36"/>
          <w:szCs w:val="36"/>
          <w14:textFill>
            <w14:solidFill>
              <w14:schemeClr w14:val="tx1"/>
            </w14:solidFill>
          </w14:textFill>
        </w:rPr>
        <w:t>检测服务询价</w:t>
      </w:r>
    </w:p>
    <w:p>
      <w:pPr>
        <w:ind w:firstLine="1428" w:firstLineChars="395"/>
        <w:rPr>
          <w:rFonts w:ascii="宋体" w:hAnsi="宋体"/>
          <w:b/>
          <w:bCs/>
          <w:color w:val="000000" w:themeColor="text1"/>
          <w:sz w:val="36"/>
          <w:szCs w:val="36"/>
          <w14:textFill>
            <w14:solidFill>
              <w14:schemeClr w14:val="tx1"/>
            </w14:solidFill>
          </w14:textFill>
        </w:rPr>
      </w:pPr>
    </w:p>
    <w:p>
      <w:pPr>
        <w:ind w:firstLine="1428" w:firstLineChars="395"/>
        <w:rPr>
          <w:rFonts w:ascii="宋体" w:hAnsi="宋体"/>
          <w:b/>
          <w:bCs/>
          <w:color w:val="000000" w:themeColor="text1"/>
          <w:sz w:val="36"/>
          <w:szCs w:val="36"/>
          <w14:textFill>
            <w14:solidFill>
              <w14:schemeClr w14:val="tx1"/>
            </w14:solidFill>
          </w14:textFill>
        </w:rPr>
      </w:pPr>
    </w:p>
    <w:p>
      <w:pPr>
        <w:ind w:firstLine="1428" w:firstLineChars="395"/>
        <w:rPr>
          <w:rFonts w:ascii="宋体" w:hAnsi="宋体"/>
          <w:b/>
          <w:bCs/>
          <w:color w:val="000000" w:themeColor="text1"/>
          <w:sz w:val="36"/>
          <w:szCs w:val="36"/>
          <w14:textFill>
            <w14:solidFill>
              <w14:schemeClr w14:val="tx1"/>
            </w14:solidFill>
          </w14:textFill>
        </w:rPr>
      </w:pPr>
    </w:p>
    <w:p>
      <w:pPr>
        <w:jc w:val="center"/>
        <w:rPr>
          <w:rFonts w:ascii="宋体" w:hAnsi="宋体"/>
          <w:b/>
          <w:bCs/>
          <w:color w:val="000000" w:themeColor="text1"/>
          <w:sz w:val="36"/>
          <w:szCs w:val="36"/>
          <w14:textFill>
            <w14:solidFill>
              <w14:schemeClr w14:val="tx1"/>
            </w14:solidFill>
          </w14:textFill>
        </w:rPr>
      </w:pPr>
    </w:p>
    <w:p>
      <w:pPr>
        <w:jc w:val="center"/>
        <w:rPr>
          <w:rFonts w:ascii="宋体" w:hAnsi="宋体"/>
          <w:b/>
          <w:bCs/>
          <w:color w:val="000000" w:themeColor="text1"/>
          <w:sz w:val="36"/>
          <w:szCs w:val="36"/>
          <w14:textFill>
            <w14:solidFill>
              <w14:schemeClr w14:val="tx1"/>
            </w14:solidFill>
          </w14:textFill>
        </w:rPr>
      </w:pPr>
    </w:p>
    <w:p>
      <w:pPr>
        <w:jc w:val="center"/>
        <w:rPr>
          <w:rFonts w:ascii="宋体" w:hAnsi="宋体"/>
          <w:b/>
          <w:bCs/>
          <w:color w:val="000000" w:themeColor="text1"/>
          <w:sz w:val="36"/>
          <w:szCs w:val="36"/>
          <w14:textFill>
            <w14:solidFill>
              <w14:schemeClr w14:val="tx1"/>
            </w14:solidFill>
          </w14:textFill>
        </w:rPr>
      </w:pPr>
    </w:p>
    <w:p>
      <w:pPr>
        <w:jc w:val="center"/>
        <w:rPr>
          <w:rFonts w:ascii="宋体" w:hAnsi="宋体"/>
          <w:b/>
          <w:bCs/>
          <w:color w:val="000000" w:themeColor="text1"/>
          <w:sz w:val="36"/>
          <w:szCs w:val="36"/>
          <w14:textFill>
            <w14:solidFill>
              <w14:schemeClr w14:val="tx1"/>
            </w14:solidFill>
          </w14:textFill>
        </w:rPr>
      </w:pPr>
    </w:p>
    <w:p>
      <w:pPr>
        <w:jc w:val="center"/>
        <w:rPr>
          <w:rFonts w:ascii="宋体" w:hAnsi="宋体"/>
          <w:b/>
          <w:bCs/>
          <w:color w:val="000000" w:themeColor="text1"/>
          <w:sz w:val="36"/>
          <w:szCs w:val="36"/>
          <w14:textFill>
            <w14:solidFill>
              <w14:schemeClr w14:val="tx1"/>
            </w14:solidFill>
          </w14:textFill>
        </w:rPr>
      </w:pPr>
      <w:r>
        <w:rPr>
          <w:rFonts w:hint="eastAsia" w:ascii="宋体" w:hAnsi="宋体"/>
          <w:b/>
          <w:bCs/>
          <w:color w:val="000000" w:themeColor="text1"/>
          <w:sz w:val="36"/>
          <w:szCs w:val="36"/>
          <w14:textFill>
            <w14:solidFill>
              <w14:schemeClr w14:val="tx1"/>
            </w14:solidFill>
          </w14:textFill>
        </w:rPr>
        <w:t>雅安市市政</w:t>
      </w:r>
      <w:r>
        <w:rPr>
          <w:rFonts w:ascii="宋体" w:hAnsi="宋体"/>
          <w:b/>
          <w:bCs/>
          <w:color w:val="000000" w:themeColor="text1"/>
          <w:sz w:val="36"/>
          <w:szCs w:val="36"/>
          <w14:textFill>
            <w14:solidFill>
              <w14:schemeClr w14:val="tx1"/>
            </w14:solidFill>
          </w14:textFill>
        </w:rPr>
        <w:t>建设工程有限公司</w:t>
      </w:r>
    </w:p>
    <w:p>
      <w:pPr>
        <w:jc w:val="center"/>
        <w:rPr>
          <w:rFonts w:ascii="宋体" w:hAnsi="宋体"/>
          <w:bCs/>
          <w:caps/>
          <w:color w:val="000000" w:themeColor="text1"/>
          <w:sz w:val="24"/>
          <w14:textFill>
            <w14:solidFill>
              <w14:schemeClr w14:val="tx1"/>
            </w14:solidFill>
          </w14:textFill>
        </w:rPr>
        <w:sectPr>
          <w:footerReference r:id="rId6" w:type="first"/>
          <w:headerReference r:id="rId3" w:type="default"/>
          <w:footerReference r:id="rId4" w:type="default"/>
          <w:footerReference r:id="rId5" w:type="even"/>
          <w:pgSz w:w="11906" w:h="16838"/>
          <w:pgMar w:top="1332" w:right="1332" w:bottom="1332" w:left="1332" w:header="720" w:footer="720" w:gutter="0"/>
          <w:pgNumType w:fmt="numberInDash" w:start="0"/>
          <w:cols w:space="720" w:num="1"/>
          <w:titlePg/>
          <w:docGrid w:type="lines" w:linePitch="312" w:charSpace="0"/>
        </w:sectPr>
      </w:pPr>
      <w:r>
        <w:rPr>
          <w:rFonts w:hint="eastAsia" w:ascii="宋体" w:hAnsi="宋体"/>
          <w:b/>
          <w:bCs/>
          <w:color w:val="000000" w:themeColor="text1"/>
          <w:sz w:val="36"/>
          <w:szCs w:val="36"/>
          <w14:textFill>
            <w14:solidFill>
              <w14:schemeClr w14:val="tx1"/>
            </w14:solidFill>
          </w14:textFill>
        </w:rPr>
        <w:t>二〇二〇年</w:t>
      </w:r>
      <w:bookmarkEnd w:id="0"/>
      <w:bookmarkStart w:id="1" w:name="_Toc131305904"/>
      <w:r>
        <w:rPr>
          <w:rFonts w:hint="eastAsia" w:ascii="宋体" w:hAnsi="宋体"/>
          <w:b/>
          <w:bCs/>
          <w:color w:val="000000" w:themeColor="text1"/>
          <w:sz w:val="36"/>
          <w:szCs w:val="36"/>
          <w:lang w:eastAsia="zh-CN"/>
          <w14:textFill>
            <w14:solidFill>
              <w14:schemeClr w14:val="tx1"/>
            </w14:solidFill>
          </w14:textFill>
        </w:rPr>
        <w:t>十二</w:t>
      </w:r>
      <w:r>
        <w:rPr>
          <w:rFonts w:hint="eastAsia" w:ascii="宋体" w:hAnsi="宋体"/>
          <w:b/>
          <w:bCs/>
          <w:color w:val="000000" w:themeColor="text1"/>
          <w:sz w:val="36"/>
          <w:szCs w:val="36"/>
          <w14:textFill>
            <w14:solidFill>
              <w14:schemeClr w14:val="tx1"/>
            </w14:solidFill>
          </w14:textFill>
        </w:rPr>
        <w:t>月</w:t>
      </w:r>
    </w:p>
    <w:bookmarkEnd w:id="1"/>
    <w:p>
      <w:pPr>
        <w:ind w:firstLine="3960" w:firstLineChars="900"/>
        <w:rPr>
          <w:rFonts w:hint="eastAsia" w:ascii="方正小标宋简体" w:eastAsia="方正小标宋简体"/>
          <w:color w:val="000000" w:themeColor="text1"/>
          <w:sz w:val="44"/>
          <w:szCs w:val="44"/>
          <w14:textFill>
            <w14:solidFill>
              <w14:schemeClr w14:val="tx1"/>
            </w14:solidFill>
          </w14:textFill>
        </w:rPr>
      </w:pPr>
      <w:r>
        <w:rPr>
          <w:rFonts w:hint="eastAsia" w:ascii="方正小标宋简体" w:eastAsia="方正小标宋简体"/>
          <w:color w:val="000000" w:themeColor="text1"/>
          <w:sz w:val="44"/>
          <w:szCs w:val="44"/>
          <w14:textFill>
            <w14:solidFill>
              <w14:schemeClr w14:val="tx1"/>
            </w14:solidFill>
          </w14:textFill>
        </w:rPr>
        <w:t>询价函</w:t>
      </w:r>
    </w:p>
    <w:p>
      <w:pPr>
        <w:ind w:firstLine="480" w:firstLineChars="200"/>
        <w:rPr>
          <w:rFonts w:ascii="Times New Roman" w:hAnsi="Times New Roman" w:eastAsia="宋体" w:cs="Times New Roman"/>
          <w:kern w:val="2"/>
          <w:sz w:val="21"/>
          <w:szCs w:val="24"/>
          <w:lang w:val="en-US" w:eastAsia="zh-CN" w:bidi="ar-SA"/>
        </w:rPr>
      </w:pPr>
      <w:r>
        <w:rPr>
          <w:rFonts w:hint="eastAsia" w:ascii="宋体" w:hAnsi="宋体"/>
          <w:color w:val="000000" w:themeColor="text1"/>
          <w:sz w:val="24"/>
          <w:szCs w:val="24"/>
          <w14:textFill>
            <w14:solidFill>
              <w14:schemeClr w14:val="tx1"/>
            </w14:solidFill>
          </w14:textFill>
        </w:rPr>
        <w:t>我公司拟对</w:t>
      </w:r>
      <w:r>
        <w:rPr>
          <w:rFonts w:hint="eastAsia" w:ascii="宋体" w:hAnsi="宋体"/>
          <w:color w:val="000000" w:themeColor="text1"/>
          <w:sz w:val="24"/>
          <w:szCs w:val="24"/>
          <w:u w:val="single"/>
          <w:lang w:eastAsia="zh-CN"/>
          <w14:textFill>
            <w14:solidFill>
              <w14:schemeClr w14:val="tx1"/>
            </w14:solidFill>
          </w14:textFill>
        </w:rPr>
        <w:t xml:space="preserve"> </w:t>
      </w:r>
      <w:r>
        <w:rPr>
          <w:rFonts w:hint="eastAsia" w:ascii="宋体" w:hAnsi="宋体"/>
          <w:b w:val="0"/>
          <w:bCs w:val="0"/>
          <w:color w:val="000000" w:themeColor="text1"/>
          <w:sz w:val="28"/>
          <w:szCs w:val="28"/>
          <w:u w:val="single"/>
          <w:lang w:eastAsia="zh-CN"/>
          <w14:textFill>
            <w14:solidFill>
              <w14:schemeClr w14:val="tx1"/>
            </w14:solidFill>
          </w14:textFill>
        </w:rPr>
        <w:t>雅安市金凤山城市公园南坡入口工程</w:t>
      </w:r>
      <w:r>
        <w:rPr>
          <w:rFonts w:hint="eastAsia" w:ascii="宋体" w:hAnsi="宋体"/>
          <w:b w:val="0"/>
          <w:bCs w:val="0"/>
          <w:color w:val="000000" w:themeColor="text1"/>
          <w:sz w:val="28"/>
          <w:szCs w:val="28"/>
          <w:u w:val="single"/>
          <w14:textFill>
            <w14:solidFill>
              <w14:schemeClr w14:val="tx1"/>
            </w14:solidFill>
          </w14:textFill>
        </w:rPr>
        <w:t>检测服务询价</w:t>
      </w:r>
      <w:r>
        <w:rPr>
          <w:rFonts w:hint="eastAsia" w:ascii="宋体" w:hAnsi="宋体"/>
          <w:color w:val="000000" w:themeColor="text1"/>
          <w:sz w:val="24"/>
          <w:szCs w:val="24"/>
          <w14:textFill>
            <w14:solidFill>
              <w14:schemeClr w14:val="tx1"/>
            </w14:solidFill>
          </w14:textFill>
        </w:rPr>
        <w:t>进行询价，现诚邀遵守中国有关法律、法规，且具有良好的商业信誉及服务能力的单位参加，项目详情如下：</w:t>
      </w:r>
    </w:p>
    <w:tbl>
      <w:tblPr>
        <w:tblStyle w:val="19"/>
        <w:tblpPr w:leftFromText="180" w:rightFromText="180" w:vertAnchor="text" w:horzAnchor="page" w:tblpX="659" w:tblpY="896"/>
        <w:tblOverlap w:val="never"/>
        <w:tblW w:w="1094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05"/>
        <w:gridCol w:w="3144"/>
        <w:gridCol w:w="1552"/>
        <w:gridCol w:w="464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10948" w:type="dxa"/>
            <w:gridSpan w:val="4"/>
            <w:vAlign w:val="center"/>
          </w:tcPr>
          <w:p>
            <w:pPr>
              <w:spacing w:line="360" w:lineRule="auto"/>
              <w:rPr>
                <w:rFonts w:ascii="宋体" w:hAnsi="宋体"/>
                <w:bCs/>
                <w:color w:val="000000" w:themeColor="text1"/>
                <w:szCs w:val="21"/>
                <w14:textFill>
                  <w14:solidFill>
                    <w14:schemeClr w14:val="tx1"/>
                  </w14:solidFill>
                </w14:textFill>
              </w:rPr>
            </w:pPr>
            <w:r>
              <w:rPr>
                <w:rFonts w:hint="eastAsia" w:ascii="宋体" w:hAnsi="宋体"/>
                <w:bCs/>
                <w:color w:val="000000" w:themeColor="text1"/>
                <w:szCs w:val="21"/>
                <w14:textFill>
                  <w14:solidFill>
                    <w14:schemeClr w14:val="tx1"/>
                  </w14:solidFill>
                </w14:textFill>
              </w:rPr>
              <w:t>项目名称：</w:t>
            </w:r>
            <w:r>
              <w:rPr>
                <w:rFonts w:hint="eastAsia" w:ascii="宋体" w:hAnsi="宋体"/>
                <w:bCs/>
                <w:color w:val="000000" w:themeColor="text1"/>
                <w:szCs w:val="21"/>
                <w:lang w:eastAsia="zh-CN"/>
                <w14:textFill>
                  <w14:solidFill>
                    <w14:schemeClr w14:val="tx1"/>
                  </w14:solidFill>
                </w14:textFill>
              </w:rPr>
              <w:t>雅安市金凤山城市公园南坡入口工程检测服务</w:t>
            </w:r>
            <w:r>
              <w:rPr>
                <w:rFonts w:hint="eastAsia" w:ascii="宋体" w:hAnsi="宋体"/>
                <w:bCs/>
                <w:color w:val="000000" w:themeColor="text1"/>
                <w:szCs w:val="21"/>
                <w14:textFill>
                  <w14:solidFill>
                    <w14:schemeClr w14:val="tx1"/>
                  </w14:solidFill>
                </w14:textFill>
              </w:rPr>
              <w:t>询价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5" w:hRule="atLeast"/>
        </w:trPr>
        <w:tc>
          <w:tcPr>
            <w:tcW w:w="10948" w:type="dxa"/>
            <w:gridSpan w:val="4"/>
            <w:vAlign w:val="center"/>
          </w:tcPr>
          <w:p>
            <w:pPr>
              <w:spacing w:line="360" w:lineRule="auto"/>
              <w:rPr>
                <w:rFonts w:ascii="宋体" w:hAnsi="宋体"/>
                <w:bCs/>
                <w:color w:val="000000" w:themeColor="text1"/>
                <w:szCs w:val="21"/>
                <w14:textFill>
                  <w14:solidFill>
                    <w14:schemeClr w14:val="tx1"/>
                  </w14:solidFill>
                </w14:textFill>
              </w:rPr>
            </w:pPr>
            <w:r>
              <w:rPr>
                <w:rFonts w:hint="eastAsia" w:ascii="宋体" w:hAnsi="宋体"/>
                <w:bCs/>
                <w:color w:val="000000" w:themeColor="text1"/>
                <w:szCs w:val="21"/>
                <w14:textFill>
                  <w14:solidFill>
                    <w14:schemeClr w14:val="tx1"/>
                  </w14:solidFill>
                </w14:textFill>
              </w:rPr>
              <w:t>采购单位名称：雅安市市政</w:t>
            </w:r>
            <w:r>
              <w:rPr>
                <w:rFonts w:ascii="宋体" w:hAnsi="宋体"/>
                <w:bCs/>
                <w:color w:val="000000" w:themeColor="text1"/>
                <w:szCs w:val="21"/>
                <w14:textFill>
                  <w14:solidFill>
                    <w14:schemeClr w14:val="tx1"/>
                  </w14:solidFill>
                </w14:textFill>
              </w:rPr>
              <w:t>建设工程有限公司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9" w:hRule="atLeast"/>
        </w:trPr>
        <w:tc>
          <w:tcPr>
            <w:tcW w:w="1605" w:type="dxa"/>
            <w:vAlign w:val="center"/>
          </w:tcPr>
          <w:p>
            <w:pPr>
              <w:spacing w:line="360" w:lineRule="auto"/>
              <w:rPr>
                <w:rFonts w:ascii="宋体" w:hAnsi="宋体"/>
                <w:bCs/>
                <w:color w:val="000000" w:themeColor="text1"/>
                <w:szCs w:val="21"/>
                <w14:textFill>
                  <w14:solidFill>
                    <w14:schemeClr w14:val="tx1"/>
                  </w14:solidFill>
                </w14:textFill>
              </w:rPr>
            </w:pPr>
            <w:r>
              <w:rPr>
                <w:rFonts w:hint="eastAsia" w:ascii="宋体" w:hAnsi="宋体"/>
                <w:bCs/>
                <w:color w:val="000000" w:themeColor="text1"/>
                <w:szCs w:val="21"/>
                <w14:textFill>
                  <w14:solidFill>
                    <w14:schemeClr w14:val="tx1"/>
                  </w14:solidFill>
                </w14:textFill>
              </w:rPr>
              <w:t>联系人</w:t>
            </w:r>
          </w:p>
        </w:tc>
        <w:tc>
          <w:tcPr>
            <w:tcW w:w="3144" w:type="dxa"/>
            <w:tcBorders>
              <w:bottom w:val="single" w:color="auto" w:sz="4" w:space="0"/>
            </w:tcBorders>
            <w:vAlign w:val="center"/>
          </w:tcPr>
          <w:p>
            <w:pPr>
              <w:spacing w:line="360" w:lineRule="auto"/>
              <w:rPr>
                <w:rFonts w:hint="eastAsia" w:ascii="宋体" w:hAnsi="宋体" w:eastAsia="宋体"/>
                <w:bCs/>
                <w:color w:val="000000" w:themeColor="text1"/>
                <w:szCs w:val="21"/>
                <w:lang w:eastAsia="zh-CN"/>
                <w14:textFill>
                  <w14:solidFill>
                    <w14:schemeClr w14:val="tx1"/>
                  </w14:solidFill>
                </w14:textFill>
              </w:rPr>
            </w:pPr>
            <w:r>
              <w:rPr>
                <w:rFonts w:hint="eastAsia" w:ascii="宋体" w:hAnsi="宋体"/>
                <w:bCs/>
                <w:color w:val="000000" w:themeColor="text1"/>
                <w:szCs w:val="21"/>
                <w:lang w:eastAsia="zh-CN"/>
                <w14:textFill>
                  <w14:solidFill>
                    <w14:schemeClr w14:val="tx1"/>
                  </w14:solidFill>
                </w14:textFill>
              </w:rPr>
              <w:t>姜群峰</w:t>
            </w:r>
          </w:p>
        </w:tc>
        <w:tc>
          <w:tcPr>
            <w:tcW w:w="1552" w:type="dxa"/>
            <w:tcBorders>
              <w:bottom w:val="single" w:color="auto" w:sz="4" w:space="0"/>
            </w:tcBorders>
            <w:vAlign w:val="center"/>
          </w:tcPr>
          <w:p>
            <w:pPr>
              <w:spacing w:line="360" w:lineRule="auto"/>
              <w:rPr>
                <w:rFonts w:ascii="宋体" w:hAnsi="宋体"/>
                <w:bCs/>
                <w:color w:val="000000" w:themeColor="text1"/>
                <w:szCs w:val="21"/>
                <w14:textFill>
                  <w14:solidFill>
                    <w14:schemeClr w14:val="tx1"/>
                  </w14:solidFill>
                </w14:textFill>
              </w:rPr>
            </w:pPr>
            <w:r>
              <w:rPr>
                <w:rFonts w:hint="eastAsia" w:ascii="宋体" w:hAnsi="宋体"/>
                <w:bCs/>
                <w:color w:val="000000" w:themeColor="text1"/>
                <w:szCs w:val="21"/>
                <w14:textFill>
                  <w14:solidFill>
                    <w14:schemeClr w14:val="tx1"/>
                  </w14:solidFill>
                </w14:textFill>
              </w:rPr>
              <w:t>联系方式</w:t>
            </w:r>
          </w:p>
        </w:tc>
        <w:tc>
          <w:tcPr>
            <w:tcW w:w="4647" w:type="dxa"/>
            <w:tcBorders>
              <w:bottom w:val="single" w:color="auto" w:sz="4" w:space="0"/>
            </w:tcBorders>
            <w:vAlign w:val="center"/>
          </w:tcPr>
          <w:p>
            <w:pPr>
              <w:spacing w:line="360" w:lineRule="auto"/>
              <w:rPr>
                <w:rFonts w:hint="default" w:ascii="宋体" w:hAnsi="宋体" w:eastAsia="宋体"/>
                <w:bCs/>
                <w:color w:val="000000" w:themeColor="text1"/>
                <w:szCs w:val="21"/>
                <w:lang w:val="en-US" w:eastAsia="zh-CN"/>
                <w14:textFill>
                  <w14:solidFill>
                    <w14:schemeClr w14:val="tx1"/>
                  </w14:solidFill>
                </w14:textFill>
              </w:rPr>
            </w:pPr>
            <w:r>
              <w:rPr>
                <w:rFonts w:hint="eastAsia" w:ascii="宋体" w:hAnsi="宋体"/>
                <w:bCs/>
                <w:color w:val="000000" w:themeColor="text1"/>
                <w:szCs w:val="21"/>
                <w:lang w:val="en-US" w:eastAsia="zh-CN"/>
                <w14:textFill>
                  <w14:solidFill>
                    <w14:schemeClr w14:val="tx1"/>
                  </w14:solidFill>
                </w14:textFill>
              </w:rPr>
              <w:t>18283515311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1605" w:type="dxa"/>
            <w:vAlign w:val="center"/>
          </w:tcPr>
          <w:p>
            <w:pPr>
              <w:spacing w:line="360" w:lineRule="auto"/>
              <w:jc w:val="left"/>
              <w:rPr>
                <w:rFonts w:ascii="楷体_GB2312" w:eastAsia="楷体_GB2312"/>
                <w:color w:val="000000" w:themeColor="text1"/>
                <w:szCs w:val="21"/>
                <w14:textFill>
                  <w14:solidFill>
                    <w14:schemeClr w14:val="tx1"/>
                  </w14:solidFill>
                </w14:textFill>
              </w:rPr>
            </w:pPr>
            <w:r>
              <w:rPr>
                <w:rFonts w:hint="eastAsia" w:ascii="宋体" w:hAnsi="宋体"/>
                <w:bCs/>
                <w:color w:val="000000" w:themeColor="text1"/>
                <w:szCs w:val="21"/>
                <w14:textFill>
                  <w14:solidFill>
                    <w14:schemeClr w14:val="tx1"/>
                  </w14:solidFill>
                </w14:textFill>
              </w:rPr>
              <w:t>询价项目范围、及其他描述</w:t>
            </w:r>
          </w:p>
        </w:tc>
        <w:tc>
          <w:tcPr>
            <w:tcW w:w="9343" w:type="dxa"/>
            <w:gridSpan w:val="3"/>
            <w:tcBorders>
              <w:bottom w:val="single" w:color="auto" w:sz="4" w:space="0"/>
            </w:tcBorders>
            <w:vAlign w:val="center"/>
          </w:tcPr>
          <w:p>
            <w:pPr>
              <w:adjustRightInd w:val="0"/>
              <w:snapToGrid w:val="0"/>
              <w:rPr>
                <w:rFonts w:hint="eastAsia" w:ascii="宋体" w:hAnsi="宋体" w:eastAsia="宋体" w:cs="宋体"/>
              </w:rPr>
            </w:pPr>
            <w:r>
              <w:rPr>
                <w:rFonts w:hint="eastAsia" w:ascii="宋体" w:hAnsi="宋体" w:eastAsia="宋体" w:cs="宋体"/>
              </w:rPr>
              <w:t>检测服务（注：主要检测内容包括但不限于以下内容）</w:t>
            </w:r>
          </w:p>
          <w:p>
            <w:pPr>
              <w:adjustRightInd w:val="0"/>
              <w:snapToGrid w:val="0"/>
              <w:rPr>
                <w:rFonts w:hint="eastAsia" w:ascii="宋体" w:hAnsi="宋体" w:eastAsia="宋体" w:cs="宋体"/>
              </w:rPr>
            </w:pPr>
            <w:r>
              <w:rPr>
                <w:rFonts w:hint="eastAsia" w:ascii="宋体" w:hAnsi="宋体" w:eastAsia="宋体" w:cs="宋体"/>
              </w:rPr>
              <w:t>（1）主材及常规类原材检测（水泥、砖、砂、石、钢筋</w:t>
            </w:r>
            <w:r>
              <w:rPr>
                <w:rFonts w:hint="eastAsia" w:ascii="宋体" w:hAnsi="宋体" w:eastAsia="宋体" w:cs="宋体"/>
                <w:lang w:eastAsia="zh-CN"/>
              </w:rPr>
              <w:t>原</w:t>
            </w:r>
            <w:r>
              <w:rPr>
                <w:rFonts w:hint="eastAsia" w:ascii="宋体" w:hAnsi="宋体" w:eastAsia="宋体" w:cs="宋体"/>
              </w:rPr>
              <w:t>材</w:t>
            </w:r>
            <w:r>
              <w:rPr>
                <w:rFonts w:hint="eastAsia" w:ascii="宋体" w:hAnsi="宋体" w:eastAsia="宋体" w:cs="宋体"/>
                <w:lang w:eastAsia="zh-CN"/>
              </w:rPr>
              <w:t>、外加剂、砼配合比、沥青路面原材和配合比</w:t>
            </w:r>
            <w:r>
              <w:rPr>
                <w:rFonts w:hint="eastAsia" w:ascii="宋体" w:hAnsi="宋体" w:eastAsia="宋体" w:cs="宋体"/>
              </w:rPr>
              <w:t>等）</w:t>
            </w:r>
          </w:p>
          <w:p>
            <w:pPr>
              <w:adjustRightInd w:val="0"/>
              <w:snapToGrid w:val="0"/>
              <w:rPr>
                <w:rFonts w:hint="eastAsia" w:ascii="宋体" w:hAnsi="宋体" w:eastAsia="宋体" w:cs="宋体"/>
              </w:rPr>
            </w:pPr>
            <w:r>
              <w:rPr>
                <w:rFonts w:hint="eastAsia" w:ascii="宋体" w:hAnsi="宋体" w:eastAsia="宋体" w:cs="宋体"/>
              </w:rPr>
              <w:t>（2）试件检测（砂浆试块、混凝土试快、抗渗、抗压、抗折</w:t>
            </w:r>
            <w:r>
              <w:rPr>
                <w:rFonts w:hint="eastAsia" w:ascii="宋体" w:hAnsi="宋体" w:eastAsia="宋体" w:cs="宋体"/>
                <w:lang w:eastAsia="zh-CN"/>
              </w:rPr>
              <w:t>、焊接件、机械连接、</w:t>
            </w:r>
            <w:r>
              <w:rPr>
                <w:rFonts w:hint="eastAsia" w:ascii="宋体" w:hAnsi="宋体" w:eastAsia="宋体" w:cs="宋体"/>
                <w:lang w:val="en-US" w:eastAsia="zh-CN"/>
              </w:rPr>
              <w:t>7天无侧限抗压</w:t>
            </w:r>
            <w:r>
              <w:rPr>
                <w:rFonts w:hint="eastAsia" w:ascii="宋体" w:hAnsi="宋体" w:eastAsia="宋体" w:cs="宋体"/>
              </w:rPr>
              <w:t>等）</w:t>
            </w:r>
          </w:p>
          <w:p>
            <w:pPr>
              <w:adjustRightInd w:val="0"/>
              <w:snapToGrid w:val="0"/>
              <w:rPr>
                <w:rFonts w:hint="eastAsia" w:ascii="宋体" w:hAnsi="宋体" w:eastAsia="宋体" w:cs="宋体"/>
              </w:rPr>
            </w:pPr>
            <w:r>
              <w:rPr>
                <w:rFonts w:hint="eastAsia" w:ascii="宋体" w:hAnsi="宋体" w:eastAsia="宋体" w:cs="宋体"/>
              </w:rPr>
              <w:t>（3）现场检测</w:t>
            </w:r>
            <w:r>
              <w:rPr>
                <w:rFonts w:hint="eastAsia" w:ascii="宋体" w:hAnsi="宋体" w:eastAsia="宋体" w:cs="宋体"/>
                <w:lang w:eastAsia="zh-CN"/>
              </w:rPr>
              <w:t>类</w:t>
            </w:r>
            <w:r>
              <w:rPr>
                <w:rFonts w:hint="eastAsia" w:ascii="宋体" w:hAnsi="宋体" w:eastAsia="宋体" w:cs="宋体"/>
              </w:rPr>
              <w:t>（地基承载力、压实度、</w:t>
            </w:r>
            <w:r>
              <w:rPr>
                <w:rFonts w:hint="eastAsia" w:ascii="宋体" w:hAnsi="宋体" w:eastAsia="宋体" w:cs="宋体"/>
                <w:lang w:eastAsia="zh-CN"/>
              </w:rPr>
              <w:t>厚度</w:t>
            </w:r>
            <w:r>
              <w:rPr>
                <w:rFonts w:hint="eastAsia" w:ascii="宋体" w:hAnsi="宋体" w:eastAsia="宋体" w:cs="宋体"/>
              </w:rPr>
              <w:t>等）</w:t>
            </w:r>
          </w:p>
          <w:p>
            <w:pPr>
              <w:adjustRightInd w:val="0"/>
              <w:snapToGrid w:val="0"/>
              <w:rPr>
                <w:rFonts w:hint="eastAsia" w:ascii="宋体" w:hAnsi="宋体" w:eastAsia="宋体" w:cs="宋体"/>
              </w:rPr>
            </w:pPr>
            <w:r>
              <w:rPr>
                <w:rFonts w:hint="eastAsia" w:ascii="宋体" w:hAnsi="宋体" w:eastAsia="宋体" w:cs="宋体"/>
              </w:rPr>
              <w:t>（</w:t>
            </w:r>
            <w:r>
              <w:rPr>
                <w:rFonts w:hint="eastAsia" w:ascii="宋体" w:hAnsi="宋体" w:eastAsia="宋体" w:cs="宋体"/>
                <w:lang w:val="en-US" w:eastAsia="zh-CN"/>
              </w:rPr>
              <w:t>4</w:t>
            </w:r>
            <w:r>
              <w:rPr>
                <w:rFonts w:hint="eastAsia" w:ascii="宋体" w:hAnsi="宋体" w:eastAsia="宋体" w:cs="宋体"/>
              </w:rPr>
              <w:t>）水电检测（电线电缆、管材管件、套管、开关插座等）</w:t>
            </w:r>
          </w:p>
          <w:p>
            <w:pPr>
              <w:adjustRightInd w:val="0"/>
              <w:snapToGrid w:val="0"/>
              <w:rPr>
                <w:rFonts w:ascii="宋体" w:hAnsi="宋体" w:cs="宋体"/>
                <w:color w:val="000000" w:themeColor="text1"/>
                <w:szCs w:val="21"/>
                <w14:textFill>
                  <w14:solidFill>
                    <w14:schemeClr w14:val="tx1"/>
                  </w14:solidFill>
                </w14:textFill>
              </w:rPr>
            </w:pPr>
            <w:r>
              <w:rPr>
                <w:rFonts w:hint="eastAsia" w:ascii="宋体" w:hAnsi="宋体" w:eastAsia="宋体" w:cs="宋体"/>
              </w:rPr>
              <w:t>（</w:t>
            </w:r>
            <w:r>
              <w:rPr>
                <w:rFonts w:hint="eastAsia" w:ascii="宋体" w:hAnsi="宋体" w:eastAsia="宋体" w:cs="宋体"/>
                <w:lang w:val="en-US" w:eastAsia="zh-CN"/>
              </w:rPr>
              <w:t>5</w:t>
            </w:r>
            <w:r>
              <w:rPr>
                <w:rFonts w:hint="eastAsia" w:ascii="宋体" w:hAnsi="宋体" w:eastAsia="宋体" w:cs="宋体"/>
              </w:rPr>
              <w:t>）服务期内供货价不得高于投标时最终报价。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605" w:type="dxa"/>
            <w:vAlign w:val="center"/>
          </w:tcPr>
          <w:p>
            <w:pPr>
              <w:spacing w:line="360" w:lineRule="auto"/>
              <w:jc w:val="left"/>
              <w:rPr>
                <w:rFonts w:ascii="宋体" w:hAnsi="宋体"/>
                <w:bCs/>
                <w:color w:val="000000" w:themeColor="text1"/>
                <w:szCs w:val="21"/>
                <w14:textFill>
                  <w14:solidFill>
                    <w14:schemeClr w14:val="tx1"/>
                  </w14:solidFill>
                </w14:textFill>
              </w:rPr>
            </w:pPr>
            <w:r>
              <w:rPr>
                <w:rFonts w:hint="eastAsia" w:ascii="宋体" w:hAnsi="宋体" w:eastAsia="宋体" w:cs="宋体"/>
              </w:rPr>
              <w:t>服务时间段（工期）</w:t>
            </w:r>
          </w:p>
        </w:tc>
        <w:tc>
          <w:tcPr>
            <w:tcW w:w="9343" w:type="dxa"/>
            <w:gridSpan w:val="3"/>
            <w:tcBorders>
              <w:top w:val="single" w:color="auto" w:sz="4" w:space="0"/>
            </w:tcBorders>
            <w:vAlign w:val="center"/>
          </w:tcPr>
          <w:p>
            <w:pPr>
              <w:spacing w:line="360" w:lineRule="auto"/>
              <w:rPr>
                <w:rFonts w:ascii="宋体" w:hAnsi="宋体"/>
                <w:bCs/>
                <w:color w:val="000000" w:themeColor="text1"/>
                <w:szCs w:val="21"/>
                <w14:textFill>
                  <w14:solidFill>
                    <w14:schemeClr w14:val="tx1"/>
                  </w14:solidFill>
                </w14:textFill>
              </w:rPr>
            </w:pPr>
            <w:r>
              <w:rPr>
                <w:rFonts w:hint="eastAsia" w:ascii="宋体" w:hAnsi="宋体" w:eastAsia="宋体" w:cs="宋体"/>
              </w:rPr>
              <w:t>以甲方通知时间为准，(具体以项目实际进度为准)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1605" w:type="dxa"/>
            <w:vAlign w:val="center"/>
          </w:tcPr>
          <w:p>
            <w:pPr>
              <w:spacing w:line="360" w:lineRule="auto"/>
              <w:jc w:val="left"/>
              <w:rPr>
                <w:rFonts w:ascii="宋体" w:hAnsi="宋体"/>
                <w:bCs/>
                <w:color w:val="000000" w:themeColor="text1"/>
                <w:szCs w:val="21"/>
                <w14:textFill>
                  <w14:solidFill>
                    <w14:schemeClr w14:val="tx1"/>
                  </w14:solidFill>
                </w14:textFill>
              </w:rPr>
            </w:pPr>
            <w:r>
              <w:rPr>
                <w:rFonts w:hint="eastAsia" w:ascii="宋体" w:hAnsi="宋体"/>
                <w:bCs/>
                <w:color w:val="000000" w:themeColor="text1"/>
                <w:szCs w:val="21"/>
                <w14:textFill>
                  <w14:solidFill>
                    <w14:schemeClr w14:val="tx1"/>
                  </w14:solidFill>
                </w14:textFill>
              </w:rPr>
              <w:t>资格条件要求：</w:t>
            </w:r>
          </w:p>
        </w:tc>
        <w:tc>
          <w:tcPr>
            <w:tcW w:w="9343" w:type="dxa"/>
            <w:gridSpan w:val="3"/>
            <w:vAlign w:val="center"/>
          </w:tcPr>
          <w:p>
            <w:pPr>
              <w:adjustRightInd w:val="0"/>
              <w:snapToGrid w:val="0"/>
              <w:rPr>
                <w:rFonts w:hint="eastAsia" w:ascii="宋体" w:hAnsi="宋体" w:eastAsia="宋体" w:cs="宋体"/>
              </w:rPr>
            </w:pPr>
            <w:r>
              <w:rPr>
                <w:rFonts w:hint="eastAsia" w:ascii="宋体" w:hAnsi="宋体" w:cs="宋体"/>
                <w:lang w:eastAsia="zh-CN"/>
              </w:rPr>
              <w:t>一、</w:t>
            </w:r>
            <w:r>
              <w:rPr>
                <w:rFonts w:hint="eastAsia" w:ascii="宋体" w:hAnsi="宋体" w:eastAsia="宋体" w:cs="宋体"/>
              </w:rPr>
              <w:t>资质要求：</w:t>
            </w:r>
          </w:p>
          <w:p>
            <w:pPr>
              <w:adjustRightInd w:val="0"/>
              <w:snapToGrid w:val="0"/>
              <w:rPr>
                <w:rFonts w:hint="eastAsia" w:ascii="宋体" w:hAnsi="宋体" w:eastAsia="宋体" w:cs="宋体"/>
                <w:lang w:val="en-US" w:eastAsia="zh-CN"/>
              </w:rPr>
            </w:pPr>
            <w:r>
              <w:rPr>
                <w:rFonts w:hint="eastAsia" w:ascii="宋体" w:hAnsi="宋体" w:eastAsia="宋体" w:cs="宋体"/>
                <w:lang w:val="en-US" w:eastAsia="zh-CN"/>
              </w:rPr>
              <w:t>1、具有独立承担民事责任的能力；</w:t>
            </w:r>
          </w:p>
          <w:p>
            <w:pPr>
              <w:adjustRightInd w:val="0"/>
              <w:snapToGrid w:val="0"/>
              <w:rPr>
                <w:rFonts w:hint="eastAsia" w:ascii="宋体" w:hAnsi="宋体" w:eastAsia="宋体" w:cs="宋体"/>
                <w:lang w:val="en-US" w:eastAsia="zh-CN"/>
              </w:rPr>
            </w:pPr>
            <w:r>
              <w:rPr>
                <w:rFonts w:hint="eastAsia" w:ascii="宋体" w:hAnsi="宋体" w:eastAsia="宋体" w:cs="宋体"/>
                <w:lang w:val="en-US" w:eastAsia="zh-CN"/>
              </w:rPr>
              <w:t>2、具备省级及以上建设行政主管部门颁发的建设工程质量检测机构资质证书，具备</w:t>
            </w:r>
            <w:r>
              <w:rPr>
                <w:rFonts w:hint="eastAsia" w:ascii="宋体" w:hAnsi="宋体" w:cs="宋体"/>
                <w:lang w:val="en-US" w:eastAsia="zh-CN"/>
              </w:rPr>
              <w:t>相应检测</w:t>
            </w:r>
            <w:r>
              <w:rPr>
                <w:rFonts w:hint="eastAsia" w:ascii="宋体" w:hAnsi="宋体" w:eastAsia="宋体" w:cs="宋体"/>
                <w:lang w:val="en-US" w:eastAsia="zh-CN"/>
              </w:rPr>
              <w:t>能力；</w:t>
            </w:r>
          </w:p>
          <w:p>
            <w:pPr>
              <w:adjustRightInd w:val="0"/>
              <w:snapToGrid w:val="0"/>
              <w:rPr>
                <w:rFonts w:hint="eastAsia" w:ascii="宋体" w:hAnsi="宋体" w:eastAsia="宋体" w:cs="宋体"/>
                <w:lang w:val="en-US" w:eastAsia="zh-CN"/>
              </w:rPr>
            </w:pPr>
            <w:r>
              <w:rPr>
                <w:rFonts w:hint="eastAsia" w:ascii="宋体" w:hAnsi="宋体" w:eastAsia="宋体" w:cs="宋体"/>
                <w:lang w:val="en-US" w:eastAsia="zh-CN"/>
              </w:rPr>
              <w:t>3、具有省级及以上计量主管部门（质量技术监督局）颁发的计量认证证书（CMA）；</w:t>
            </w:r>
          </w:p>
          <w:p>
            <w:pPr>
              <w:adjustRightInd w:val="0"/>
              <w:snapToGrid w:val="0"/>
              <w:rPr>
                <w:rFonts w:hint="eastAsia" w:ascii="宋体" w:hAnsi="宋体" w:eastAsia="宋体" w:cs="宋体"/>
              </w:rPr>
            </w:pPr>
            <w:r>
              <w:rPr>
                <w:rFonts w:hint="eastAsia" w:ascii="宋体" w:hAnsi="宋体" w:eastAsia="宋体" w:cs="宋体"/>
              </w:rPr>
              <w:t>二、其他要求：</w:t>
            </w:r>
          </w:p>
          <w:p>
            <w:pPr>
              <w:adjustRightInd w:val="0"/>
              <w:snapToGrid w:val="0"/>
              <w:rPr>
                <w:rFonts w:hint="eastAsia" w:ascii="宋体" w:hAnsi="宋体" w:eastAsia="宋体" w:cs="宋体"/>
              </w:rPr>
            </w:pPr>
            <w:r>
              <w:rPr>
                <w:rFonts w:hint="eastAsia" w:ascii="宋体" w:hAnsi="宋体" w:eastAsia="宋体" w:cs="宋体"/>
              </w:rPr>
              <w:t>（</w:t>
            </w:r>
            <w:r>
              <w:rPr>
                <w:rFonts w:hint="eastAsia" w:ascii="宋体" w:hAnsi="宋体" w:cs="宋体"/>
                <w:lang w:val="en-US" w:eastAsia="zh-CN"/>
              </w:rPr>
              <w:t>1</w:t>
            </w:r>
            <w:r>
              <w:rPr>
                <w:rFonts w:hint="eastAsia" w:ascii="宋体" w:hAnsi="宋体" w:eastAsia="宋体" w:cs="宋体"/>
              </w:rPr>
              <w:t>）具有良好的商业信誉和健全的财务会计制度；</w:t>
            </w:r>
          </w:p>
          <w:p>
            <w:pPr>
              <w:adjustRightInd w:val="0"/>
              <w:snapToGrid w:val="0"/>
              <w:rPr>
                <w:rFonts w:hint="eastAsia" w:ascii="宋体" w:hAnsi="宋体" w:eastAsia="宋体" w:cs="宋体"/>
              </w:rPr>
            </w:pPr>
            <w:r>
              <w:rPr>
                <w:rFonts w:hint="eastAsia" w:ascii="宋体" w:hAnsi="宋体" w:eastAsia="宋体" w:cs="宋体"/>
              </w:rPr>
              <w:t>（</w:t>
            </w:r>
            <w:r>
              <w:rPr>
                <w:rFonts w:hint="eastAsia" w:ascii="宋体" w:hAnsi="宋体" w:cs="宋体"/>
                <w:lang w:val="en-US" w:eastAsia="zh-CN"/>
              </w:rPr>
              <w:t>2</w:t>
            </w:r>
            <w:r>
              <w:rPr>
                <w:rFonts w:hint="eastAsia" w:ascii="宋体" w:hAnsi="宋体" w:eastAsia="宋体" w:cs="宋体"/>
              </w:rPr>
              <w:t>）具有履行合同所必需的设备和专业技术能力；</w:t>
            </w:r>
          </w:p>
          <w:p>
            <w:pPr>
              <w:adjustRightInd w:val="0"/>
              <w:snapToGrid w:val="0"/>
              <w:rPr>
                <w:rFonts w:hint="eastAsia" w:ascii="宋体" w:hAnsi="宋体" w:eastAsia="宋体" w:cs="宋体"/>
              </w:rPr>
            </w:pPr>
            <w:r>
              <w:rPr>
                <w:rFonts w:hint="eastAsia" w:ascii="宋体" w:hAnsi="宋体" w:eastAsia="宋体" w:cs="宋体"/>
              </w:rPr>
              <w:t>（</w:t>
            </w:r>
            <w:r>
              <w:rPr>
                <w:rFonts w:hint="eastAsia" w:ascii="宋体" w:hAnsi="宋体" w:cs="宋体"/>
                <w:lang w:val="en-US" w:eastAsia="zh-CN"/>
              </w:rPr>
              <w:t>3</w:t>
            </w:r>
            <w:r>
              <w:rPr>
                <w:rFonts w:hint="eastAsia" w:ascii="宋体" w:hAnsi="宋体" w:eastAsia="宋体" w:cs="宋体"/>
              </w:rPr>
              <w:t>）有依法缴纳税收和社会保障资金的良好记录；</w:t>
            </w:r>
          </w:p>
          <w:p>
            <w:pPr>
              <w:adjustRightInd w:val="0"/>
              <w:snapToGrid w:val="0"/>
              <w:rPr>
                <w:rFonts w:hint="eastAsia" w:ascii="宋体" w:hAnsi="宋体" w:eastAsia="宋体" w:cs="宋体"/>
              </w:rPr>
            </w:pPr>
            <w:r>
              <w:rPr>
                <w:rFonts w:hint="eastAsia" w:ascii="宋体" w:hAnsi="宋体" w:eastAsia="宋体" w:cs="宋体"/>
              </w:rPr>
              <w:t>（</w:t>
            </w:r>
            <w:r>
              <w:rPr>
                <w:rFonts w:hint="eastAsia" w:ascii="宋体" w:hAnsi="宋体" w:cs="宋体"/>
                <w:lang w:val="en-US" w:eastAsia="zh-CN"/>
              </w:rPr>
              <w:t>4</w:t>
            </w:r>
            <w:r>
              <w:rPr>
                <w:rFonts w:hint="eastAsia" w:ascii="宋体" w:hAnsi="宋体" w:eastAsia="宋体" w:cs="宋体"/>
              </w:rPr>
              <w:t>）参加本次竞争投标前三年内，在经营活动中没有重大违法记录；</w:t>
            </w:r>
          </w:p>
          <w:p>
            <w:pPr>
              <w:adjustRightInd w:val="0"/>
              <w:snapToGrid w:val="0"/>
              <w:rPr>
                <w:rFonts w:hint="eastAsia" w:ascii="宋体" w:hAnsi="宋体" w:eastAsia="宋体" w:cs="宋体"/>
              </w:rPr>
            </w:pPr>
            <w:r>
              <w:rPr>
                <w:rFonts w:hint="eastAsia" w:ascii="宋体" w:hAnsi="宋体" w:eastAsia="宋体" w:cs="宋体"/>
              </w:rPr>
              <w:t>（</w:t>
            </w:r>
            <w:r>
              <w:rPr>
                <w:rFonts w:hint="eastAsia" w:ascii="宋体" w:hAnsi="宋体" w:cs="宋体"/>
                <w:lang w:val="en-US" w:eastAsia="zh-CN"/>
              </w:rPr>
              <w:t>5</w:t>
            </w:r>
            <w:r>
              <w:rPr>
                <w:rFonts w:hint="eastAsia" w:ascii="宋体" w:hAnsi="宋体" w:eastAsia="宋体" w:cs="宋体"/>
              </w:rPr>
              <w:t>）法律、行政法规规定的其他条件。</w:t>
            </w:r>
          </w:p>
          <w:p>
            <w:pPr>
              <w:adjustRightInd w:val="0"/>
              <w:snapToGrid w:val="0"/>
              <w:rPr>
                <w:rFonts w:hint="eastAsia" w:ascii="宋体" w:hAnsi="宋体" w:eastAsia="宋体" w:cs="宋体"/>
              </w:rPr>
            </w:pPr>
            <w:r>
              <w:rPr>
                <w:rFonts w:hint="eastAsia" w:ascii="宋体" w:hAnsi="宋体" w:eastAsia="宋体" w:cs="宋体"/>
              </w:rPr>
              <w:t>（</w:t>
            </w:r>
            <w:r>
              <w:rPr>
                <w:rFonts w:hint="eastAsia" w:ascii="宋体" w:hAnsi="宋体" w:cs="宋体"/>
                <w:lang w:val="en-US" w:eastAsia="zh-CN"/>
              </w:rPr>
              <w:t>6</w:t>
            </w:r>
            <w:r>
              <w:rPr>
                <w:rFonts w:hint="eastAsia" w:ascii="宋体" w:hAnsi="宋体" w:eastAsia="宋体" w:cs="宋体"/>
              </w:rPr>
              <w:t>）省外注册企业提供有效的《四川省省外建筑企业入川承揽业务验证登记证》或带二维码的《四川省省外施工、监理入川承揽业务信息录入证》；</w:t>
            </w:r>
          </w:p>
          <w:p>
            <w:pPr>
              <w:adjustRightInd w:val="0"/>
              <w:snapToGrid w:val="0"/>
              <w:rPr>
                <w:rFonts w:ascii="宋体" w:hAnsi="宋体"/>
                <w:bCs/>
                <w:color w:val="000000" w:themeColor="text1"/>
                <w:szCs w:val="21"/>
                <w14:textFill>
                  <w14:solidFill>
                    <w14:schemeClr w14:val="tx1"/>
                  </w14:solidFill>
                </w14:textFill>
              </w:rPr>
            </w:pPr>
            <w:r>
              <w:rPr>
                <w:rFonts w:hint="eastAsia" w:ascii="宋体" w:hAnsi="宋体" w:eastAsia="宋体" w:cs="宋体"/>
              </w:rPr>
              <w:t>（</w:t>
            </w:r>
            <w:r>
              <w:rPr>
                <w:rFonts w:hint="eastAsia" w:ascii="宋体" w:hAnsi="宋体" w:cs="宋体"/>
                <w:lang w:val="en-US" w:eastAsia="zh-CN"/>
              </w:rPr>
              <w:t>7</w:t>
            </w:r>
            <w:r>
              <w:rPr>
                <w:rFonts w:hint="eastAsia" w:ascii="宋体" w:hAnsi="宋体" w:eastAsia="宋体" w:cs="宋体"/>
              </w:rPr>
              <w:t>）本项目参加招投标活动的投标人在前三年内不得具有行贿犯罪记录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2" w:hRule="atLeast"/>
        </w:trPr>
        <w:tc>
          <w:tcPr>
            <w:tcW w:w="1605" w:type="dxa"/>
            <w:vAlign w:val="center"/>
          </w:tcPr>
          <w:p>
            <w:pPr>
              <w:spacing w:line="360" w:lineRule="auto"/>
              <w:jc w:val="left"/>
              <w:rPr>
                <w:rFonts w:ascii="宋体" w:hAnsi="宋体"/>
                <w:bCs/>
                <w:color w:val="000000" w:themeColor="text1"/>
                <w:szCs w:val="21"/>
                <w14:textFill>
                  <w14:solidFill>
                    <w14:schemeClr w14:val="tx1"/>
                  </w14:solidFill>
                </w14:textFill>
              </w:rPr>
            </w:pPr>
            <w:r>
              <w:rPr>
                <w:rFonts w:hint="eastAsia" w:ascii="宋体" w:hAnsi="宋体"/>
                <w:bCs/>
                <w:color w:val="000000" w:themeColor="text1"/>
                <w:szCs w:val="21"/>
                <w14:textFill>
                  <w14:solidFill>
                    <w14:schemeClr w14:val="tx1"/>
                  </w14:solidFill>
                </w14:textFill>
              </w:rPr>
              <w:t>报价要求</w:t>
            </w:r>
          </w:p>
        </w:tc>
        <w:tc>
          <w:tcPr>
            <w:tcW w:w="9343" w:type="dxa"/>
            <w:gridSpan w:val="3"/>
            <w:vAlign w:val="center"/>
          </w:tcPr>
          <w:p>
            <w:pPr>
              <w:tabs>
                <w:tab w:val="left" w:pos="458"/>
              </w:tabs>
              <w:spacing w:line="360" w:lineRule="auto"/>
              <w:rPr>
                <w:rFonts w:ascii="宋体" w:hAnsi="宋体"/>
                <w:bCs/>
                <w:color w:val="000000" w:themeColor="text1"/>
                <w:szCs w:val="21"/>
                <w14:textFill>
                  <w14:solidFill>
                    <w14:schemeClr w14:val="tx1"/>
                  </w14:solidFill>
                </w14:textFill>
              </w:rPr>
            </w:pPr>
            <w:r>
              <w:rPr>
                <w:rFonts w:hint="eastAsia" w:ascii="宋体" w:hAnsi="宋体"/>
                <w:bCs/>
                <w:color w:val="000000" w:themeColor="text1"/>
                <w:szCs w:val="21"/>
                <w14:textFill>
                  <w14:solidFill>
                    <w14:schemeClr w14:val="tx1"/>
                  </w14:solidFill>
                </w14:textFill>
              </w:rPr>
              <w:t>1.最高限价：</w:t>
            </w:r>
            <w:r>
              <w:rPr>
                <w:rFonts w:hint="eastAsia" w:ascii="宋体" w:hAnsi="宋体"/>
                <w:bCs/>
                <w:color w:val="000000" w:themeColor="text1"/>
                <w:szCs w:val="21"/>
                <w:lang w:val="en-US" w:eastAsia="zh-CN"/>
                <w14:textFill>
                  <w14:solidFill>
                    <w14:schemeClr w14:val="tx1"/>
                  </w14:solidFill>
                </w14:textFill>
              </w:rPr>
              <w:t>4</w:t>
            </w:r>
            <w:r>
              <w:rPr>
                <w:rFonts w:hint="eastAsia" w:ascii="宋体" w:hAnsi="宋体"/>
                <w:bCs/>
                <w:color w:val="000000" w:themeColor="text1"/>
                <w:szCs w:val="21"/>
                <w14:textFill>
                  <w14:solidFill>
                    <w14:schemeClr w14:val="tx1"/>
                  </w14:solidFill>
                </w14:textFill>
              </w:rPr>
              <w:t>万元</w:t>
            </w:r>
          </w:p>
          <w:p>
            <w:pPr>
              <w:tabs>
                <w:tab w:val="left" w:pos="458"/>
              </w:tabs>
              <w:spacing w:line="360" w:lineRule="auto"/>
              <w:rPr>
                <w:rFonts w:ascii="宋体" w:hAnsi="宋体"/>
                <w:bCs/>
                <w:color w:val="000000" w:themeColor="text1"/>
                <w:szCs w:val="21"/>
                <w14:textFill>
                  <w14:solidFill>
                    <w14:schemeClr w14:val="tx1"/>
                  </w14:solidFill>
                </w14:textFill>
              </w:rPr>
            </w:pPr>
            <w:r>
              <w:rPr>
                <w:rFonts w:hint="eastAsia" w:ascii="宋体" w:hAnsi="宋体"/>
                <w:bCs/>
                <w:color w:val="000000" w:themeColor="text1"/>
                <w:szCs w:val="21"/>
                <w14:textFill>
                  <w14:solidFill>
                    <w14:schemeClr w14:val="tx1"/>
                  </w14:solidFill>
                </w14:textFill>
              </w:rPr>
              <w:t>2.报价要求：报价函发送时间为</w:t>
            </w:r>
            <w:r>
              <w:rPr>
                <w:rFonts w:hint="eastAsia" w:ascii="宋体" w:hAnsi="宋体"/>
                <w:bCs/>
                <w:color w:val="000000" w:themeColor="text1"/>
                <w:szCs w:val="21"/>
                <w:u w:val="single"/>
                <w14:textFill>
                  <w14:solidFill>
                    <w14:schemeClr w14:val="tx1"/>
                  </w14:solidFill>
                </w14:textFill>
              </w:rPr>
              <w:t>2020</w:t>
            </w:r>
            <w:r>
              <w:rPr>
                <w:rFonts w:hint="eastAsia" w:ascii="宋体" w:hAnsi="宋体"/>
                <w:bCs/>
                <w:color w:val="000000" w:themeColor="text1"/>
                <w:szCs w:val="21"/>
                <w14:textFill>
                  <w14:solidFill>
                    <w14:schemeClr w14:val="tx1"/>
                  </w14:solidFill>
                </w14:textFill>
              </w:rPr>
              <w:t>年</w:t>
            </w:r>
            <w:r>
              <w:rPr>
                <w:rFonts w:hint="eastAsia" w:ascii="宋体" w:hAnsi="宋体"/>
                <w:bCs/>
                <w:color w:val="000000" w:themeColor="text1"/>
                <w:szCs w:val="21"/>
                <w:u w:val="single"/>
                <w14:textFill>
                  <w14:solidFill>
                    <w14:schemeClr w14:val="tx1"/>
                  </w14:solidFill>
                </w14:textFill>
              </w:rPr>
              <w:t xml:space="preserve"> </w:t>
            </w:r>
            <w:r>
              <w:rPr>
                <w:rFonts w:ascii="宋体" w:hAnsi="宋体"/>
                <w:bCs/>
                <w:color w:val="000000" w:themeColor="text1"/>
                <w:szCs w:val="21"/>
                <w:u w:val="single"/>
                <w14:textFill>
                  <w14:solidFill>
                    <w14:schemeClr w14:val="tx1"/>
                  </w14:solidFill>
                </w14:textFill>
              </w:rPr>
              <w:t>1</w:t>
            </w:r>
            <w:r>
              <w:rPr>
                <w:rFonts w:hint="eastAsia" w:ascii="宋体" w:hAnsi="宋体"/>
                <w:bCs/>
                <w:color w:val="000000" w:themeColor="text1"/>
                <w:szCs w:val="21"/>
                <w:u w:val="single"/>
                <w:lang w:val="en-US" w:eastAsia="zh-CN"/>
                <w14:textFill>
                  <w14:solidFill>
                    <w14:schemeClr w14:val="tx1"/>
                  </w14:solidFill>
                </w14:textFill>
              </w:rPr>
              <w:t>2</w:t>
            </w:r>
            <w:r>
              <w:rPr>
                <w:rFonts w:ascii="宋体" w:hAnsi="宋体"/>
                <w:bCs/>
                <w:color w:val="000000" w:themeColor="text1"/>
                <w:szCs w:val="21"/>
                <w:u w:val="single"/>
                <w14:textFill>
                  <w14:solidFill>
                    <w14:schemeClr w14:val="tx1"/>
                  </w14:solidFill>
                </w14:textFill>
              </w:rPr>
              <w:t xml:space="preserve"> </w:t>
            </w:r>
            <w:r>
              <w:rPr>
                <w:rFonts w:hint="eastAsia" w:ascii="宋体" w:hAnsi="宋体"/>
                <w:bCs/>
                <w:color w:val="000000" w:themeColor="text1"/>
                <w:szCs w:val="21"/>
                <w14:textFill>
                  <w14:solidFill>
                    <w14:schemeClr w14:val="tx1"/>
                  </w14:solidFill>
                </w14:textFill>
              </w:rPr>
              <w:t>月</w:t>
            </w:r>
            <w:r>
              <w:rPr>
                <w:rFonts w:hint="eastAsia" w:ascii="宋体" w:hAnsi="宋体"/>
                <w:bCs/>
                <w:color w:val="000000" w:themeColor="text1"/>
                <w:szCs w:val="21"/>
                <w:u w:val="single"/>
                <w:lang w:val="en-US" w:eastAsia="zh-CN"/>
                <w14:textFill>
                  <w14:solidFill>
                    <w14:schemeClr w14:val="tx1"/>
                  </w14:solidFill>
                </w14:textFill>
              </w:rPr>
              <w:t xml:space="preserve"> 15 </w:t>
            </w:r>
            <w:r>
              <w:rPr>
                <w:rFonts w:hint="eastAsia" w:ascii="宋体" w:hAnsi="宋体"/>
                <w:bCs/>
                <w:color w:val="000000" w:themeColor="text1"/>
                <w:szCs w:val="21"/>
                <w14:textFill>
                  <w14:solidFill>
                    <w14:schemeClr w14:val="tx1"/>
                  </w14:solidFill>
                </w14:textFill>
              </w:rPr>
              <w:t>日</w:t>
            </w:r>
            <w:r>
              <w:rPr>
                <w:rFonts w:hint="eastAsia" w:ascii="宋体" w:hAnsi="宋体"/>
                <w:bCs/>
                <w:color w:val="000000" w:themeColor="text1"/>
                <w:szCs w:val="21"/>
                <w:lang w:val="en-US" w:eastAsia="zh-CN"/>
                <w14:textFill>
                  <w14:solidFill>
                    <w14:schemeClr w14:val="tx1"/>
                  </w14:solidFill>
                </w14:textFill>
              </w:rPr>
              <w:t>15:00</w:t>
            </w:r>
            <w:r>
              <w:rPr>
                <w:rFonts w:hint="eastAsia" w:ascii="宋体" w:hAnsi="宋体"/>
                <w:bCs/>
                <w:color w:val="000000" w:themeColor="text1"/>
                <w:szCs w:val="21"/>
                <w14:textFill>
                  <w14:solidFill>
                    <w14:schemeClr w14:val="tx1"/>
                  </w14:solidFill>
                </w14:textFill>
              </w:rPr>
              <w:t>至</w:t>
            </w:r>
            <w:r>
              <w:rPr>
                <w:rFonts w:hint="eastAsia" w:ascii="宋体" w:hAnsi="宋体"/>
                <w:bCs/>
                <w:color w:val="000000" w:themeColor="text1"/>
                <w:szCs w:val="21"/>
                <w:u w:val="single"/>
                <w14:textFill>
                  <w14:solidFill>
                    <w14:schemeClr w14:val="tx1"/>
                  </w14:solidFill>
                </w14:textFill>
              </w:rPr>
              <w:t>2020</w:t>
            </w:r>
            <w:r>
              <w:rPr>
                <w:rFonts w:hint="eastAsia" w:ascii="宋体" w:hAnsi="宋体"/>
                <w:bCs/>
                <w:color w:val="000000" w:themeColor="text1"/>
                <w:szCs w:val="21"/>
                <w14:textFill>
                  <w14:solidFill>
                    <w14:schemeClr w14:val="tx1"/>
                  </w14:solidFill>
                </w14:textFill>
              </w:rPr>
              <w:t>年</w:t>
            </w:r>
            <w:r>
              <w:rPr>
                <w:rFonts w:hint="eastAsia" w:ascii="宋体" w:hAnsi="宋体"/>
                <w:bCs/>
                <w:color w:val="000000" w:themeColor="text1"/>
                <w:szCs w:val="21"/>
                <w:u w:val="single"/>
                <w14:textFill>
                  <w14:solidFill>
                    <w14:schemeClr w14:val="tx1"/>
                  </w14:solidFill>
                </w14:textFill>
              </w:rPr>
              <w:t xml:space="preserve"> </w:t>
            </w:r>
            <w:r>
              <w:rPr>
                <w:rFonts w:hint="eastAsia" w:ascii="宋体" w:hAnsi="宋体"/>
                <w:bCs/>
                <w:color w:val="000000" w:themeColor="text1"/>
                <w:szCs w:val="21"/>
                <w:u w:val="single"/>
                <w:lang w:val="en-US" w:eastAsia="zh-CN"/>
                <w14:textFill>
                  <w14:solidFill>
                    <w14:schemeClr w14:val="tx1"/>
                  </w14:solidFill>
                </w14:textFill>
              </w:rPr>
              <w:t>12</w:t>
            </w:r>
            <w:r>
              <w:rPr>
                <w:rFonts w:hint="eastAsia" w:ascii="宋体" w:hAnsi="宋体"/>
                <w:bCs/>
                <w:color w:val="000000" w:themeColor="text1"/>
                <w:szCs w:val="21"/>
                <w:u w:val="single"/>
                <w14:textFill>
                  <w14:solidFill>
                    <w14:schemeClr w14:val="tx1"/>
                  </w14:solidFill>
                </w14:textFill>
              </w:rPr>
              <w:t xml:space="preserve"> </w:t>
            </w:r>
            <w:r>
              <w:rPr>
                <w:rFonts w:hint="eastAsia" w:ascii="宋体" w:hAnsi="宋体"/>
                <w:bCs/>
                <w:color w:val="000000" w:themeColor="text1"/>
                <w:szCs w:val="21"/>
                <w14:textFill>
                  <w14:solidFill>
                    <w14:schemeClr w14:val="tx1"/>
                  </w14:solidFill>
                </w14:textFill>
              </w:rPr>
              <w:t>月</w:t>
            </w:r>
            <w:r>
              <w:rPr>
                <w:rFonts w:hint="eastAsia" w:ascii="宋体" w:hAnsi="宋体"/>
                <w:bCs/>
                <w:color w:val="000000" w:themeColor="text1"/>
                <w:szCs w:val="21"/>
                <w:u w:val="single"/>
                <w14:textFill>
                  <w14:solidFill>
                    <w14:schemeClr w14:val="tx1"/>
                  </w14:solidFill>
                </w14:textFill>
              </w:rPr>
              <w:t xml:space="preserve"> </w:t>
            </w:r>
            <w:r>
              <w:rPr>
                <w:rFonts w:hint="eastAsia" w:ascii="宋体" w:hAnsi="宋体"/>
                <w:bCs/>
                <w:color w:val="000000" w:themeColor="text1"/>
                <w:szCs w:val="21"/>
                <w:u w:val="single"/>
                <w:lang w:val="en-US" w:eastAsia="zh-CN"/>
                <w14:textFill>
                  <w14:solidFill>
                    <w14:schemeClr w14:val="tx1"/>
                  </w14:solidFill>
                </w14:textFill>
              </w:rPr>
              <w:t xml:space="preserve">18 </w:t>
            </w:r>
            <w:r>
              <w:rPr>
                <w:rFonts w:hint="eastAsia" w:ascii="宋体" w:hAnsi="宋体"/>
                <w:bCs/>
                <w:color w:val="000000" w:themeColor="text1"/>
                <w:szCs w:val="21"/>
                <w14:textFill>
                  <w14:solidFill>
                    <w14:schemeClr w14:val="tx1"/>
                  </w14:solidFill>
                </w14:textFill>
              </w:rPr>
              <w:t>日</w:t>
            </w:r>
            <w:r>
              <w:rPr>
                <w:rFonts w:hint="eastAsia" w:ascii="宋体" w:hAnsi="宋体"/>
                <w:bCs/>
                <w:color w:val="000000" w:themeColor="text1"/>
                <w:szCs w:val="21"/>
                <w:lang w:val="en-US" w:eastAsia="zh-CN"/>
                <w14:textFill>
                  <w14:solidFill>
                    <w14:schemeClr w14:val="tx1"/>
                  </w14:solidFill>
                </w14:textFill>
              </w:rPr>
              <w:t>15:00</w:t>
            </w:r>
            <w:r>
              <w:rPr>
                <w:rFonts w:hint="eastAsia" w:ascii="宋体" w:hAnsi="宋体"/>
                <w:bCs/>
                <w:color w:val="000000" w:themeColor="text1"/>
                <w:szCs w:val="21"/>
                <w14:textFill>
                  <w14:solidFill>
                    <w14:schemeClr w14:val="tx1"/>
                  </w14:solidFill>
                </w14:textFill>
              </w:rPr>
              <w:t xml:space="preserve"> ，报价必须按照甲方提供的询价函及其附件要求报价，乙方单位私自变更内容，甲方有权拒绝。</w:t>
            </w:r>
          </w:p>
          <w:p>
            <w:pPr>
              <w:spacing w:line="360" w:lineRule="auto"/>
              <w:rPr>
                <w:rFonts w:ascii="宋体" w:hAnsi="宋体"/>
                <w:bCs/>
                <w:color w:val="000000" w:themeColor="text1"/>
                <w:szCs w:val="21"/>
                <w14:textFill>
                  <w14:solidFill>
                    <w14:schemeClr w14:val="tx1"/>
                  </w14:solidFill>
                </w14:textFill>
              </w:rPr>
            </w:pPr>
            <w:r>
              <w:rPr>
                <w:rFonts w:hint="eastAsia" w:ascii="宋体" w:hAnsi="宋体"/>
                <w:bCs/>
                <w:color w:val="000000" w:themeColor="text1"/>
                <w:szCs w:val="21"/>
                <w14:textFill>
                  <w14:solidFill>
                    <w14:schemeClr w14:val="tx1"/>
                  </w14:solidFill>
                </w14:textFill>
              </w:rPr>
              <w:t>3.报价单组成：（1）报价函</w:t>
            </w:r>
            <w:r>
              <w:rPr>
                <w:rFonts w:hint="eastAsia" w:ascii="宋体" w:hAnsi="宋体"/>
                <w:bCs/>
                <w:color w:val="000000" w:themeColor="text1"/>
                <w:szCs w:val="21"/>
                <w:lang w:eastAsia="zh-CN"/>
                <w14:textFill>
                  <w14:solidFill>
                    <w14:schemeClr w14:val="tx1"/>
                  </w14:solidFill>
                </w14:textFill>
              </w:rPr>
              <w:t>（附检测项目报价明细）</w:t>
            </w:r>
            <w:r>
              <w:rPr>
                <w:rFonts w:hint="eastAsia" w:ascii="宋体" w:hAnsi="宋体"/>
                <w:bCs/>
                <w:color w:val="000000" w:themeColor="text1"/>
                <w:szCs w:val="21"/>
                <w14:textFill>
                  <w14:solidFill>
                    <w14:schemeClr w14:val="tx1"/>
                  </w14:solidFill>
                </w14:textFill>
              </w:rPr>
              <w:t>；（2）营业执照盖鲜章；（3）法人授权书；（4）法人身份证复印件盖鲜章；（5）授权委托人身份证复印件盖鲜章；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9" w:hRule="atLeast"/>
        </w:trPr>
        <w:tc>
          <w:tcPr>
            <w:tcW w:w="1605" w:type="dxa"/>
            <w:vAlign w:val="center"/>
          </w:tcPr>
          <w:p>
            <w:pPr>
              <w:spacing w:line="360" w:lineRule="auto"/>
              <w:jc w:val="left"/>
              <w:rPr>
                <w:rFonts w:ascii="宋体" w:hAnsi="宋体"/>
                <w:bCs/>
                <w:color w:val="000000" w:themeColor="text1"/>
                <w:szCs w:val="21"/>
                <w14:textFill>
                  <w14:solidFill>
                    <w14:schemeClr w14:val="tx1"/>
                  </w14:solidFill>
                </w14:textFill>
              </w:rPr>
            </w:pPr>
            <w:r>
              <w:rPr>
                <w:rFonts w:hint="eastAsia" w:ascii="宋体" w:hAnsi="宋体"/>
                <w:bCs/>
                <w:color w:val="000000" w:themeColor="text1"/>
                <w:szCs w:val="21"/>
                <w14:textFill>
                  <w14:solidFill>
                    <w14:schemeClr w14:val="tx1"/>
                  </w14:solidFill>
                </w14:textFill>
              </w:rPr>
              <w:t>报价函提交时间</w:t>
            </w:r>
          </w:p>
        </w:tc>
        <w:tc>
          <w:tcPr>
            <w:tcW w:w="9343" w:type="dxa"/>
            <w:gridSpan w:val="3"/>
            <w:vAlign w:val="center"/>
          </w:tcPr>
          <w:p>
            <w:pPr>
              <w:spacing w:line="360" w:lineRule="auto"/>
              <w:rPr>
                <w:rFonts w:ascii="宋体" w:hAnsi="宋体"/>
                <w:bCs/>
                <w:color w:val="000000" w:themeColor="text1"/>
                <w:szCs w:val="21"/>
                <w14:textFill>
                  <w14:solidFill>
                    <w14:schemeClr w14:val="tx1"/>
                  </w14:solidFill>
                </w14:textFill>
              </w:rPr>
            </w:pPr>
            <w:r>
              <w:rPr>
                <w:rFonts w:hint="eastAsia" w:ascii="宋体" w:hAnsi="宋体"/>
                <w:bCs/>
                <w:color w:val="000000" w:themeColor="text1"/>
                <w:szCs w:val="21"/>
                <w14:textFill>
                  <w14:solidFill>
                    <w14:schemeClr w14:val="tx1"/>
                  </w14:solidFill>
                </w14:textFill>
              </w:rPr>
              <w:t>报价函递交截止时间：</w:t>
            </w:r>
            <w:r>
              <w:rPr>
                <w:rFonts w:hint="eastAsia" w:ascii="宋体" w:hAnsi="宋体"/>
                <w:bCs/>
                <w:color w:val="000000" w:themeColor="text1"/>
                <w:szCs w:val="21"/>
                <w:u w:val="single"/>
                <w14:textFill>
                  <w14:solidFill>
                    <w14:schemeClr w14:val="tx1"/>
                  </w14:solidFill>
                </w14:textFill>
              </w:rPr>
              <w:t xml:space="preserve"> 2020 </w:t>
            </w:r>
            <w:r>
              <w:rPr>
                <w:rFonts w:hint="eastAsia" w:ascii="宋体" w:hAnsi="宋体"/>
                <w:bCs/>
                <w:color w:val="000000" w:themeColor="text1"/>
                <w:szCs w:val="21"/>
                <w14:textFill>
                  <w14:solidFill>
                    <w14:schemeClr w14:val="tx1"/>
                  </w14:solidFill>
                </w14:textFill>
              </w:rPr>
              <w:t>年</w:t>
            </w:r>
            <w:r>
              <w:rPr>
                <w:rFonts w:hint="eastAsia" w:ascii="宋体" w:hAnsi="宋体"/>
                <w:bCs/>
                <w:color w:val="000000" w:themeColor="text1"/>
                <w:szCs w:val="21"/>
                <w:u w:val="single"/>
                <w14:textFill>
                  <w14:solidFill>
                    <w14:schemeClr w14:val="tx1"/>
                  </w14:solidFill>
                </w14:textFill>
              </w:rPr>
              <w:t xml:space="preserve"> </w:t>
            </w:r>
            <w:r>
              <w:rPr>
                <w:rFonts w:hint="eastAsia" w:ascii="宋体" w:hAnsi="宋体"/>
                <w:bCs/>
                <w:color w:val="000000" w:themeColor="text1"/>
                <w:szCs w:val="21"/>
                <w:u w:val="single"/>
                <w:lang w:val="en-US" w:eastAsia="zh-CN"/>
                <w14:textFill>
                  <w14:solidFill>
                    <w14:schemeClr w14:val="tx1"/>
                  </w14:solidFill>
                </w14:textFill>
              </w:rPr>
              <w:t>12</w:t>
            </w:r>
            <w:r>
              <w:rPr>
                <w:rFonts w:hint="eastAsia" w:ascii="宋体" w:hAnsi="宋体"/>
                <w:bCs/>
                <w:color w:val="000000" w:themeColor="text1"/>
                <w:szCs w:val="21"/>
                <w:u w:val="single"/>
                <w14:textFill>
                  <w14:solidFill>
                    <w14:schemeClr w14:val="tx1"/>
                  </w14:solidFill>
                </w14:textFill>
              </w:rPr>
              <w:t xml:space="preserve"> </w:t>
            </w:r>
            <w:r>
              <w:rPr>
                <w:rFonts w:hint="eastAsia" w:ascii="宋体" w:hAnsi="宋体"/>
                <w:bCs/>
                <w:color w:val="000000" w:themeColor="text1"/>
                <w:szCs w:val="21"/>
                <w14:textFill>
                  <w14:solidFill>
                    <w14:schemeClr w14:val="tx1"/>
                  </w14:solidFill>
                </w14:textFill>
              </w:rPr>
              <w:t>月</w:t>
            </w:r>
            <w:r>
              <w:rPr>
                <w:rFonts w:hint="eastAsia" w:ascii="宋体" w:hAnsi="宋体"/>
                <w:bCs/>
                <w:color w:val="000000" w:themeColor="text1"/>
                <w:szCs w:val="21"/>
                <w:u w:val="single"/>
                <w14:textFill>
                  <w14:solidFill>
                    <w14:schemeClr w14:val="tx1"/>
                  </w14:solidFill>
                </w14:textFill>
              </w:rPr>
              <w:t xml:space="preserve"> </w:t>
            </w:r>
            <w:r>
              <w:rPr>
                <w:rFonts w:hint="eastAsia" w:ascii="宋体" w:hAnsi="宋体"/>
                <w:bCs/>
                <w:color w:val="000000" w:themeColor="text1"/>
                <w:szCs w:val="21"/>
                <w:u w:val="single"/>
                <w:lang w:val="en-US" w:eastAsia="zh-CN"/>
                <w14:textFill>
                  <w14:solidFill>
                    <w14:schemeClr w14:val="tx1"/>
                  </w14:solidFill>
                </w14:textFill>
              </w:rPr>
              <w:t xml:space="preserve">18 </w:t>
            </w:r>
            <w:r>
              <w:rPr>
                <w:rFonts w:hint="eastAsia" w:ascii="宋体" w:hAnsi="宋体"/>
                <w:bCs/>
                <w:color w:val="000000" w:themeColor="text1"/>
                <w:szCs w:val="21"/>
                <w14:textFill>
                  <w14:solidFill>
                    <w14:schemeClr w14:val="tx1"/>
                  </w14:solidFill>
                </w14:textFill>
              </w:rPr>
              <w:t>日</w:t>
            </w:r>
            <w:r>
              <w:rPr>
                <w:rFonts w:hint="eastAsia" w:ascii="宋体" w:hAnsi="宋体"/>
                <w:bCs/>
                <w:color w:val="000000" w:themeColor="text1"/>
                <w:szCs w:val="21"/>
                <w:u w:val="single"/>
                <w14:textFill>
                  <w14:solidFill>
                    <w14:schemeClr w14:val="tx1"/>
                  </w14:solidFill>
                </w14:textFill>
              </w:rPr>
              <w:t xml:space="preserve"> </w:t>
            </w:r>
            <w:r>
              <w:rPr>
                <w:rFonts w:hint="eastAsia" w:ascii="宋体" w:hAnsi="宋体"/>
                <w:bCs/>
                <w:color w:val="000000" w:themeColor="text1"/>
                <w:szCs w:val="21"/>
                <w:u w:val="single"/>
                <w:lang w:val="en-US" w:eastAsia="zh-CN"/>
                <w14:textFill>
                  <w14:solidFill>
                    <w14:schemeClr w14:val="tx1"/>
                  </w14:solidFill>
                </w14:textFill>
              </w:rPr>
              <w:t xml:space="preserve">15 </w:t>
            </w:r>
            <w:r>
              <w:rPr>
                <w:rFonts w:hint="eastAsia" w:ascii="宋体" w:hAnsi="宋体"/>
                <w:bCs/>
                <w:color w:val="000000" w:themeColor="text1"/>
                <w:szCs w:val="21"/>
                <w14:textFill>
                  <w14:solidFill>
                    <w14:schemeClr w14:val="tx1"/>
                  </w14:solidFill>
                </w14:textFill>
              </w:rPr>
              <w:t>时（北京时间）（</w:t>
            </w:r>
            <w:r>
              <w:rPr>
                <w:rFonts w:hint="eastAsia" w:ascii="宋体" w:hAnsi="宋体"/>
                <w:bCs/>
                <w:color w:val="000000" w:themeColor="text1"/>
                <w:szCs w:val="21"/>
                <w:lang w:eastAsia="zh-CN"/>
                <w14:textFill>
                  <w14:solidFill>
                    <w14:schemeClr w14:val="tx1"/>
                  </w14:solidFill>
                </w14:textFill>
              </w:rPr>
              <w:t>可于</w:t>
            </w:r>
            <w:r>
              <w:rPr>
                <w:rFonts w:hint="eastAsia" w:ascii="宋体" w:hAnsi="宋体"/>
                <w:bCs/>
                <w:color w:val="000000" w:themeColor="text1"/>
                <w:szCs w:val="21"/>
                <w:lang w:val="en-US" w:eastAsia="zh-CN"/>
                <w14:textFill>
                  <w14:solidFill>
                    <w14:schemeClr w14:val="tx1"/>
                  </w14:solidFill>
                </w14:textFill>
              </w:rPr>
              <w:t>截止时间前</w:t>
            </w:r>
            <w:r>
              <w:rPr>
                <w:rFonts w:hint="eastAsia" w:ascii="宋体" w:hAnsi="宋体"/>
                <w:bCs/>
                <w:color w:val="000000" w:themeColor="text1"/>
                <w:szCs w:val="21"/>
                <w14:textFill>
                  <w14:solidFill>
                    <w14:schemeClr w14:val="tx1"/>
                  </w14:solidFill>
                </w14:textFill>
              </w:rPr>
              <w:t>现场提交）。</w:t>
            </w:r>
          </w:p>
          <w:p>
            <w:pPr>
              <w:spacing w:line="360" w:lineRule="auto"/>
              <w:rPr>
                <w:rFonts w:ascii="宋体" w:hAnsi="宋体"/>
                <w:bCs/>
                <w:color w:val="000000" w:themeColor="text1"/>
                <w:szCs w:val="21"/>
                <w14:textFill>
                  <w14:solidFill>
                    <w14:schemeClr w14:val="tx1"/>
                  </w14:solidFill>
                </w14:textFill>
              </w:rPr>
            </w:pPr>
            <w:r>
              <w:rPr>
                <w:rFonts w:hint="eastAsia" w:ascii="宋体" w:hAnsi="宋体"/>
                <w:bCs/>
                <w:color w:val="000000" w:themeColor="text1"/>
                <w:szCs w:val="21"/>
                <w14:textFill>
                  <w14:solidFill>
                    <w14:schemeClr w14:val="tx1"/>
                  </w14:solidFill>
                </w14:textFill>
              </w:rPr>
              <w:t>递交地点：雅安市市政</w:t>
            </w:r>
            <w:r>
              <w:rPr>
                <w:rFonts w:ascii="宋体" w:hAnsi="宋体"/>
                <w:bCs/>
                <w:color w:val="000000" w:themeColor="text1"/>
                <w:szCs w:val="21"/>
                <w14:textFill>
                  <w14:solidFill>
                    <w14:schemeClr w14:val="tx1"/>
                  </w14:solidFill>
                </w14:textFill>
              </w:rPr>
              <w:t>建设工程有限公司</w:t>
            </w:r>
            <w:r>
              <w:rPr>
                <w:rFonts w:hint="eastAsia" w:ascii="宋体" w:hAnsi="宋体"/>
                <w:bCs/>
                <w:color w:val="000000" w:themeColor="text1"/>
                <w:szCs w:val="21"/>
                <w:lang w:eastAsia="zh-CN"/>
                <w14:textFill>
                  <w14:solidFill>
                    <w14:schemeClr w14:val="tx1"/>
                  </w14:solidFill>
                </w14:textFill>
              </w:rPr>
              <w:t>二楼总工办办公室</w:t>
            </w:r>
            <w:r>
              <w:rPr>
                <w:rFonts w:hint="eastAsia" w:ascii="宋体" w:hAnsi="宋体"/>
                <w:bCs/>
                <w:color w:val="000000" w:themeColor="text1"/>
                <w:szCs w:val="21"/>
                <w14:textFill>
                  <w14:solidFill>
                    <w14:schemeClr w14:val="tx1"/>
                  </w14:solidFill>
                </w14:textFill>
              </w:rPr>
              <w:t>（四川省雅安市北环东路100号）。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3" w:hRule="atLeast"/>
        </w:trPr>
        <w:tc>
          <w:tcPr>
            <w:tcW w:w="1605" w:type="dxa"/>
            <w:vAlign w:val="center"/>
          </w:tcPr>
          <w:p>
            <w:pPr>
              <w:spacing w:line="360" w:lineRule="auto"/>
              <w:jc w:val="left"/>
              <w:rPr>
                <w:rFonts w:ascii="宋体" w:hAnsi="宋体"/>
                <w:bCs/>
                <w:color w:val="000000" w:themeColor="text1"/>
                <w:szCs w:val="21"/>
                <w14:textFill>
                  <w14:solidFill>
                    <w14:schemeClr w14:val="tx1"/>
                  </w14:solidFill>
                </w14:textFill>
              </w:rPr>
            </w:pPr>
            <w:r>
              <w:rPr>
                <w:rFonts w:hint="eastAsia" w:ascii="宋体" w:hAnsi="宋体"/>
                <w:bCs/>
                <w:color w:val="000000" w:themeColor="text1"/>
                <w:szCs w:val="21"/>
                <w14:textFill>
                  <w14:solidFill>
                    <w14:schemeClr w14:val="tx1"/>
                  </w14:solidFill>
                </w14:textFill>
              </w:rPr>
              <w:t>付款条件</w:t>
            </w:r>
          </w:p>
        </w:tc>
        <w:tc>
          <w:tcPr>
            <w:tcW w:w="9343" w:type="dxa"/>
            <w:gridSpan w:val="3"/>
            <w:vAlign w:val="center"/>
          </w:tcPr>
          <w:p>
            <w:pPr>
              <w:spacing w:line="360" w:lineRule="auto"/>
              <w:rPr>
                <w:rFonts w:ascii="宋体" w:hAnsi="宋体"/>
                <w:bCs/>
                <w:color w:val="000000" w:themeColor="text1"/>
                <w:szCs w:val="21"/>
                <w14:textFill>
                  <w14:solidFill>
                    <w14:schemeClr w14:val="tx1"/>
                  </w14:solidFill>
                </w14:textFill>
              </w:rPr>
            </w:pPr>
            <w:r>
              <w:rPr>
                <w:rFonts w:hint="eastAsia" w:ascii="宋体" w:hAnsi="宋体"/>
                <w:bCs/>
                <w:color w:val="000000" w:themeColor="text1"/>
                <w:szCs w:val="21"/>
                <w14:textFill>
                  <w14:solidFill>
                    <w14:schemeClr w14:val="tx1"/>
                  </w14:solidFill>
                </w14:textFill>
              </w:rPr>
              <w:t>签订合同时约定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42" w:hRule="atLeast"/>
        </w:trPr>
        <w:tc>
          <w:tcPr>
            <w:tcW w:w="1605" w:type="dxa"/>
            <w:vAlign w:val="center"/>
          </w:tcPr>
          <w:p>
            <w:pPr>
              <w:spacing w:line="360" w:lineRule="auto"/>
              <w:jc w:val="left"/>
              <w:rPr>
                <w:rFonts w:ascii="宋体" w:hAnsi="宋体"/>
                <w:bCs/>
                <w:color w:val="000000" w:themeColor="text1"/>
                <w:szCs w:val="21"/>
                <w14:textFill>
                  <w14:solidFill>
                    <w14:schemeClr w14:val="tx1"/>
                  </w14:solidFill>
                </w14:textFill>
              </w:rPr>
            </w:pPr>
            <w:r>
              <w:rPr>
                <w:rFonts w:hint="eastAsia" w:ascii="宋体" w:hAnsi="宋体"/>
                <w:bCs/>
                <w:color w:val="000000" w:themeColor="text1"/>
                <w:szCs w:val="21"/>
                <w14:textFill>
                  <w14:solidFill>
                    <w14:schemeClr w14:val="tx1"/>
                  </w14:solidFill>
                </w14:textFill>
              </w:rPr>
              <w:t>廉洁要求</w:t>
            </w:r>
          </w:p>
        </w:tc>
        <w:tc>
          <w:tcPr>
            <w:tcW w:w="9343" w:type="dxa"/>
            <w:gridSpan w:val="3"/>
            <w:vAlign w:val="center"/>
          </w:tcPr>
          <w:p>
            <w:pPr>
              <w:spacing w:line="400" w:lineRule="exact"/>
              <w:rPr>
                <w:rFonts w:ascii="宋体" w:hAnsi="宋体"/>
                <w:bCs/>
                <w:color w:val="000000" w:themeColor="text1"/>
                <w:szCs w:val="21"/>
                <w14:textFill>
                  <w14:solidFill>
                    <w14:schemeClr w14:val="tx1"/>
                  </w14:solidFill>
                </w14:textFill>
              </w:rPr>
            </w:pPr>
            <w:r>
              <w:rPr>
                <w:rFonts w:hint="eastAsia" w:ascii="宋体" w:hAnsi="宋体"/>
                <w:bCs/>
                <w:color w:val="000000" w:themeColor="text1"/>
                <w:szCs w:val="21"/>
                <w14:textFill>
                  <w14:solidFill>
                    <w14:schemeClr w14:val="tx1"/>
                  </w14:solidFill>
                </w14:textFill>
              </w:rPr>
              <w:t>各方应秉承公开、公平、公正的原则参与本次报价，过程如有围标、串标、陪标、行贿等不廉洁行为发生，雅安市市政</w:t>
            </w:r>
            <w:r>
              <w:rPr>
                <w:rFonts w:ascii="宋体" w:hAnsi="宋体"/>
                <w:bCs/>
                <w:color w:val="000000" w:themeColor="text1"/>
                <w:szCs w:val="21"/>
                <w14:textFill>
                  <w14:solidFill>
                    <w14:schemeClr w14:val="tx1"/>
                  </w14:solidFill>
                </w14:textFill>
              </w:rPr>
              <w:t>建设工程有限公司</w:t>
            </w:r>
            <w:r>
              <w:rPr>
                <w:rFonts w:hint="eastAsia" w:ascii="宋体" w:hAnsi="宋体"/>
                <w:bCs/>
                <w:color w:val="000000" w:themeColor="text1"/>
                <w:szCs w:val="21"/>
                <w14:textFill>
                  <w14:solidFill>
                    <w14:schemeClr w14:val="tx1"/>
                  </w14:solidFill>
                </w14:textFill>
              </w:rPr>
              <w:t>将按照下列规定处理：</w:t>
            </w:r>
          </w:p>
          <w:p>
            <w:pPr>
              <w:spacing w:line="400" w:lineRule="exact"/>
              <w:rPr>
                <w:rFonts w:ascii="宋体" w:hAnsi="宋体"/>
                <w:bCs/>
                <w:color w:val="000000" w:themeColor="text1"/>
                <w:szCs w:val="21"/>
                <w14:textFill>
                  <w14:solidFill>
                    <w14:schemeClr w14:val="tx1"/>
                  </w14:solidFill>
                </w14:textFill>
              </w:rPr>
            </w:pPr>
            <w:r>
              <w:rPr>
                <w:rFonts w:hint="eastAsia" w:ascii="宋体" w:hAnsi="宋体"/>
                <w:bCs/>
                <w:color w:val="000000" w:themeColor="text1"/>
                <w:szCs w:val="21"/>
                <w14:textFill>
                  <w14:solidFill>
                    <w14:schemeClr w14:val="tx1"/>
                  </w14:solidFill>
                </w14:textFill>
              </w:rPr>
              <w:t>1.已中标的中标无效，并向雅安市市政</w:t>
            </w:r>
            <w:r>
              <w:rPr>
                <w:rFonts w:ascii="宋体" w:hAnsi="宋体"/>
                <w:bCs/>
                <w:color w:val="000000" w:themeColor="text1"/>
                <w:szCs w:val="21"/>
                <w14:textFill>
                  <w14:solidFill>
                    <w14:schemeClr w14:val="tx1"/>
                  </w14:solidFill>
                </w14:textFill>
              </w:rPr>
              <w:t>建设工程有限公司</w:t>
            </w:r>
            <w:r>
              <w:rPr>
                <w:rFonts w:hint="eastAsia" w:ascii="宋体" w:hAnsi="宋体"/>
                <w:bCs/>
                <w:color w:val="000000" w:themeColor="text1"/>
                <w:szCs w:val="21"/>
                <w14:textFill>
                  <w14:solidFill>
                    <w14:schemeClr w14:val="tx1"/>
                  </w14:solidFill>
                </w14:textFill>
              </w:rPr>
              <w:t>赔付补偿金（合同金额的2%）；已签订合同的雅安市市政</w:t>
            </w:r>
            <w:r>
              <w:rPr>
                <w:rFonts w:ascii="宋体" w:hAnsi="宋体"/>
                <w:bCs/>
                <w:color w:val="000000" w:themeColor="text1"/>
                <w:szCs w:val="21"/>
                <w14:textFill>
                  <w14:solidFill>
                    <w14:schemeClr w14:val="tx1"/>
                  </w14:solidFill>
                </w14:textFill>
              </w:rPr>
              <w:t>建设工程有限公司</w:t>
            </w:r>
            <w:r>
              <w:rPr>
                <w:rFonts w:hint="eastAsia" w:ascii="宋体" w:hAnsi="宋体"/>
                <w:bCs/>
                <w:color w:val="000000" w:themeColor="text1"/>
                <w:szCs w:val="21"/>
                <w14:textFill>
                  <w14:solidFill>
                    <w14:schemeClr w14:val="tx1"/>
                  </w14:solidFill>
                </w14:textFill>
              </w:rPr>
              <w:t>有权解除合同，并收取补偿金（合同金额的2%），并由违约方按合同相关约定承担违约责任，同时雅安市市政</w:t>
            </w:r>
            <w:r>
              <w:rPr>
                <w:rFonts w:ascii="宋体" w:hAnsi="宋体"/>
                <w:bCs/>
                <w:color w:val="000000" w:themeColor="text1"/>
                <w:szCs w:val="21"/>
                <w14:textFill>
                  <w14:solidFill>
                    <w14:schemeClr w14:val="tx1"/>
                  </w14:solidFill>
                </w14:textFill>
              </w:rPr>
              <w:t>建设工程有限公司</w:t>
            </w:r>
            <w:r>
              <w:rPr>
                <w:rFonts w:hint="eastAsia" w:ascii="宋体" w:hAnsi="宋体"/>
                <w:bCs/>
                <w:color w:val="000000" w:themeColor="text1"/>
                <w:szCs w:val="21"/>
                <w14:textFill>
                  <w14:solidFill>
                    <w14:schemeClr w14:val="tx1"/>
                  </w14:solidFill>
                </w14:textFill>
              </w:rPr>
              <w:t>可对违规方采取必要措施（包含但不限于暂停支付所有应付账款，或通过司法途径向供方追偿由此造成雅安市市政</w:t>
            </w:r>
            <w:r>
              <w:rPr>
                <w:rFonts w:ascii="宋体" w:hAnsi="宋体"/>
                <w:bCs/>
                <w:color w:val="000000" w:themeColor="text1"/>
                <w:szCs w:val="21"/>
                <w14:textFill>
                  <w14:solidFill>
                    <w14:schemeClr w14:val="tx1"/>
                  </w14:solidFill>
                </w14:textFill>
              </w:rPr>
              <w:t>建设工程有限公司</w:t>
            </w:r>
            <w:r>
              <w:rPr>
                <w:rFonts w:hint="eastAsia" w:ascii="宋体" w:hAnsi="宋体"/>
                <w:bCs/>
                <w:color w:val="000000" w:themeColor="text1"/>
                <w:szCs w:val="21"/>
                <w14:textFill>
                  <w14:solidFill>
                    <w14:schemeClr w14:val="tx1"/>
                  </w14:solidFill>
                </w14:textFill>
              </w:rPr>
              <w:t>的一切直接或间接经济损失）。</w:t>
            </w:r>
          </w:p>
          <w:p>
            <w:pPr>
              <w:spacing w:line="400" w:lineRule="exact"/>
              <w:rPr>
                <w:rFonts w:ascii="宋体" w:hAnsi="宋体"/>
                <w:bCs/>
                <w:color w:val="000000" w:themeColor="text1"/>
                <w:szCs w:val="21"/>
                <w14:textFill>
                  <w14:solidFill>
                    <w14:schemeClr w14:val="tx1"/>
                  </w14:solidFill>
                </w14:textFill>
              </w:rPr>
            </w:pPr>
            <w:r>
              <w:rPr>
                <w:rFonts w:hint="eastAsia" w:ascii="宋体" w:hAnsi="宋体"/>
                <w:bCs/>
                <w:color w:val="000000" w:themeColor="text1"/>
                <w:szCs w:val="21"/>
                <w14:textFill>
                  <w14:solidFill>
                    <w14:schemeClr w14:val="tx1"/>
                  </w14:solidFill>
                </w14:textFill>
              </w:rPr>
              <w:t>2.雅安市市政</w:t>
            </w:r>
            <w:r>
              <w:rPr>
                <w:rFonts w:ascii="宋体" w:hAnsi="宋体"/>
                <w:bCs/>
                <w:color w:val="000000" w:themeColor="text1"/>
                <w:szCs w:val="21"/>
                <w14:textFill>
                  <w14:solidFill>
                    <w14:schemeClr w14:val="tx1"/>
                  </w14:solidFill>
                </w14:textFill>
              </w:rPr>
              <w:t>建设工程有限公司</w:t>
            </w:r>
            <w:r>
              <w:rPr>
                <w:rFonts w:hint="eastAsia" w:ascii="宋体" w:hAnsi="宋体"/>
                <w:bCs/>
                <w:color w:val="000000" w:themeColor="text1"/>
                <w:szCs w:val="21"/>
                <w14:textFill>
                  <w14:solidFill>
                    <w14:schemeClr w14:val="tx1"/>
                  </w14:solidFill>
                </w14:textFill>
              </w:rPr>
              <w:t>有权通过诉讼的方式向报价方主张权利。</w:t>
            </w:r>
          </w:p>
          <w:p>
            <w:pPr>
              <w:spacing w:line="360" w:lineRule="auto"/>
              <w:rPr>
                <w:rFonts w:ascii="宋体" w:hAnsi="宋体"/>
                <w:bCs/>
                <w:color w:val="000000" w:themeColor="text1"/>
                <w:szCs w:val="21"/>
                <w14:textFill>
                  <w14:solidFill>
                    <w14:schemeClr w14:val="tx1"/>
                  </w14:solidFill>
                </w14:textFill>
              </w:rPr>
            </w:pPr>
            <w:r>
              <w:rPr>
                <w:rFonts w:hint="eastAsia" w:ascii="宋体" w:hAnsi="宋体"/>
                <w:bCs/>
                <w:color w:val="000000" w:themeColor="text1"/>
                <w:szCs w:val="21"/>
                <w14:textFill>
                  <w14:solidFill>
                    <w14:schemeClr w14:val="tx1"/>
                  </w14:solidFill>
                </w14:textFill>
              </w:rPr>
              <w:t>3.雅安市市政</w:t>
            </w:r>
            <w:r>
              <w:rPr>
                <w:rFonts w:ascii="宋体" w:hAnsi="宋体"/>
                <w:bCs/>
                <w:color w:val="000000" w:themeColor="text1"/>
                <w:szCs w:val="21"/>
                <w14:textFill>
                  <w14:solidFill>
                    <w14:schemeClr w14:val="tx1"/>
                  </w14:solidFill>
                </w14:textFill>
              </w:rPr>
              <w:t>建设工程有限公司</w:t>
            </w:r>
            <w:r>
              <w:rPr>
                <w:rFonts w:hint="eastAsia" w:ascii="宋体" w:hAnsi="宋体"/>
                <w:bCs/>
                <w:color w:val="000000" w:themeColor="text1"/>
                <w:szCs w:val="21"/>
                <w14:textFill>
                  <w14:solidFill>
                    <w14:schemeClr w14:val="tx1"/>
                  </w14:solidFill>
                </w14:textFill>
              </w:rPr>
              <w:t>有权将违规方列入黑名单，并有权决定与其不再合作。</w:t>
            </w:r>
          </w:p>
        </w:tc>
      </w:tr>
    </w:tbl>
    <w:p>
      <w:pPr>
        <w:spacing w:line="560" w:lineRule="exact"/>
        <w:outlineLvl w:val="1"/>
        <w:rPr>
          <w:rFonts w:ascii="黑体" w:hAnsi="黑体" w:eastAsia="黑体" w:cs="黑体"/>
          <w:color w:val="000000" w:themeColor="text1"/>
          <w:sz w:val="32"/>
          <w:szCs w:val="32"/>
          <w14:textFill>
            <w14:solidFill>
              <w14:schemeClr w14:val="tx1"/>
            </w14:solidFill>
          </w14:textFill>
        </w:rPr>
      </w:pPr>
    </w:p>
    <w:p>
      <w:pPr>
        <w:spacing w:line="560" w:lineRule="exact"/>
        <w:outlineLvl w:val="1"/>
        <w:rPr>
          <w:rFonts w:hint="eastAsia" w:ascii="黑体" w:hAnsi="黑体" w:eastAsia="黑体" w:cs="黑体"/>
          <w:color w:val="000000" w:themeColor="text1"/>
          <w:sz w:val="32"/>
          <w:szCs w:val="32"/>
          <w:lang w:val="en-US" w:eastAsia="zh-CN"/>
          <w14:textFill>
            <w14:solidFill>
              <w14:schemeClr w14:val="tx1"/>
            </w14:solidFill>
          </w14:textFill>
        </w:rPr>
      </w:pPr>
      <w:r>
        <w:rPr>
          <w:rFonts w:hint="eastAsia" w:ascii="黑体" w:hAnsi="黑体" w:eastAsia="黑体" w:cs="黑体"/>
          <w:color w:val="000000" w:themeColor="text1"/>
          <w:sz w:val="32"/>
          <w:szCs w:val="32"/>
          <w:lang w:eastAsia="zh-CN"/>
          <w14:textFill>
            <w14:solidFill>
              <w14:schemeClr w14:val="tx1"/>
            </w14:solidFill>
          </w14:textFill>
        </w:rPr>
        <w:t>附件</w:t>
      </w:r>
      <w:r>
        <w:rPr>
          <w:rFonts w:hint="eastAsia" w:ascii="黑体" w:hAnsi="黑体" w:eastAsia="黑体" w:cs="黑体"/>
          <w:color w:val="000000" w:themeColor="text1"/>
          <w:sz w:val="32"/>
          <w:szCs w:val="32"/>
          <w:lang w:val="en-US" w:eastAsia="zh-CN"/>
          <w14:textFill>
            <w14:solidFill>
              <w14:schemeClr w14:val="tx1"/>
            </w14:solidFill>
          </w14:textFill>
        </w:rPr>
        <w:t>1：</w:t>
      </w:r>
    </w:p>
    <w:tbl>
      <w:tblPr>
        <w:tblStyle w:val="19"/>
        <w:tblW w:w="10515" w:type="dxa"/>
        <w:tblInd w:w="0" w:type="dxa"/>
        <w:shd w:val="clear" w:color="auto" w:fill="auto"/>
        <w:tblLayout w:type="autofit"/>
        <w:tblCellMar>
          <w:top w:w="0" w:type="dxa"/>
          <w:left w:w="0" w:type="dxa"/>
          <w:bottom w:w="0" w:type="dxa"/>
          <w:right w:w="0" w:type="dxa"/>
        </w:tblCellMar>
      </w:tblPr>
      <w:tblGrid>
        <w:gridCol w:w="3118"/>
        <w:gridCol w:w="2559"/>
        <w:gridCol w:w="1839"/>
        <w:gridCol w:w="1479"/>
        <w:gridCol w:w="1520"/>
      </w:tblGrid>
      <w:tr>
        <w:tblPrEx>
          <w:shd w:val="clear" w:color="auto" w:fill="auto"/>
          <w:tblCellMar>
            <w:top w:w="0" w:type="dxa"/>
            <w:left w:w="0" w:type="dxa"/>
            <w:bottom w:w="0" w:type="dxa"/>
            <w:right w:w="0" w:type="dxa"/>
          </w:tblCellMar>
        </w:tblPrEx>
        <w:trPr>
          <w:trHeight w:val="1140" w:hRule="atLeast"/>
        </w:trPr>
        <w:tc>
          <w:tcPr>
            <w:tcW w:w="10515"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48"/>
                <w:szCs w:val="48"/>
                <w:u w:val="none"/>
              </w:rPr>
            </w:pPr>
            <w:r>
              <w:rPr>
                <w:rFonts w:hint="eastAsia" w:ascii="宋体" w:hAnsi="宋体" w:eastAsia="宋体" w:cs="宋体"/>
                <w:i w:val="0"/>
                <w:color w:val="000000"/>
                <w:kern w:val="0"/>
                <w:sz w:val="48"/>
                <w:szCs w:val="48"/>
                <w:u w:val="none"/>
                <w:lang w:val="en-US" w:eastAsia="zh-CN" w:bidi="ar"/>
              </w:rPr>
              <w:t>雅安市金凤山城市公园南坡入口工程检测</w:t>
            </w:r>
          </w:p>
        </w:tc>
      </w:tr>
      <w:tr>
        <w:tblPrEx>
          <w:tblCellMar>
            <w:top w:w="0" w:type="dxa"/>
            <w:left w:w="0" w:type="dxa"/>
            <w:bottom w:w="0" w:type="dxa"/>
            <w:right w:w="0" w:type="dxa"/>
          </w:tblCellMar>
        </w:tblPrEx>
        <w:trPr>
          <w:trHeight w:val="885" w:hRule="atLeast"/>
        </w:trPr>
        <w:tc>
          <w:tcPr>
            <w:tcW w:w="31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检测项目</w:t>
            </w:r>
          </w:p>
        </w:tc>
        <w:tc>
          <w:tcPr>
            <w:tcW w:w="25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类别</w:t>
            </w:r>
          </w:p>
        </w:tc>
        <w:tc>
          <w:tcPr>
            <w:tcW w:w="183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单价（点或组）元</w:t>
            </w:r>
          </w:p>
        </w:tc>
        <w:tc>
          <w:tcPr>
            <w:tcW w:w="14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点数/组数</w:t>
            </w:r>
          </w:p>
        </w:tc>
        <w:tc>
          <w:tcPr>
            <w:tcW w:w="15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总价</w:t>
            </w:r>
          </w:p>
        </w:tc>
      </w:tr>
      <w:tr>
        <w:tblPrEx>
          <w:tblCellMar>
            <w:top w:w="0" w:type="dxa"/>
            <w:left w:w="0" w:type="dxa"/>
            <w:bottom w:w="0" w:type="dxa"/>
            <w:right w:w="0" w:type="dxa"/>
          </w:tblCellMar>
        </w:tblPrEx>
        <w:trPr>
          <w:trHeight w:val="800" w:hRule="atLeast"/>
        </w:trPr>
        <w:tc>
          <w:tcPr>
            <w:tcW w:w="31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地基承载力</w:t>
            </w:r>
          </w:p>
        </w:tc>
        <w:tc>
          <w:tcPr>
            <w:tcW w:w="25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独立基础、条形基础、筏板基础等</w:t>
            </w:r>
          </w:p>
        </w:tc>
        <w:tc>
          <w:tcPr>
            <w:tcW w:w="183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4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15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500" w:hRule="atLeast"/>
        </w:trPr>
        <w:tc>
          <w:tcPr>
            <w:tcW w:w="31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压实度</w:t>
            </w:r>
          </w:p>
        </w:tc>
        <w:tc>
          <w:tcPr>
            <w:tcW w:w="25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换填、回填</w:t>
            </w:r>
          </w:p>
        </w:tc>
        <w:tc>
          <w:tcPr>
            <w:tcW w:w="183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4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w:t>
            </w:r>
          </w:p>
        </w:tc>
        <w:tc>
          <w:tcPr>
            <w:tcW w:w="15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500" w:hRule="atLeast"/>
        </w:trPr>
        <w:tc>
          <w:tcPr>
            <w:tcW w:w="31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混凝土配合比</w:t>
            </w:r>
          </w:p>
        </w:tc>
        <w:tc>
          <w:tcPr>
            <w:tcW w:w="25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C15</w:t>
            </w:r>
          </w:p>
        </w:tc>
        <w:tc>
          <w:tcPr>
            <w:tcW w:w="183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4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w:t>
            </w:r>
          </w:p>
        </w:tc>
        <w:tc>
          <w:tcPr>
            <w:tcW w:w="15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500" w:hRule="atLeast"/>
        </w:trPr>
        <w:tc>
          <w:tcPr>
            <w:tcW w:w="31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混凝土配合比</w:t>
            </w:r>
          </w:p>
        </w:tc>
        <w:tc>
          <w:tcPr>
            <w:tcW w:w="25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C20</w:t>
            </w:r>
          </w:p>
        </w:tc>
        <w:tc>
          <w:tcPr>
            <w:tcW w:w="183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4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w:t>
            </w:r>
          </w:p>
        </w:tc>
        <w:tc>
          <w:tcPr>
            <w:tcW w:w="15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500" w:hRule="atLeast"/>
        </w:trPr>
        <w:tc>
          <w:tcPr>
            <w:tcW w:w="31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混凝土配合比</w:t>
            </w:r>
          </w:p>
        </w:tc>
        <w:tc>
          <w:tcPr>
            <w:tcW w:w="25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C25</w:t>
            </w:r>
          </w:p>
        </w:tc>
        <w:tc>
          <w:tcPr>
            <w:tcW w:w="183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4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w:t>
            </w:r>
          </w:p>
        </w:tc>
        <w:tc>
          <w:tcPr>
            <w:tcW w:w="15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500" w:hRule="atLeast"/>
        </w:trPr>
        <w:tc>
          <w:tcPr>
            <w:tcW w:w="31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混凝土配合比</w:t>
            </w:r>
          </w:p>
        </w:tc>
        <w:tc>
          <w:tcPr>
            <w:tcW w:w="25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C30</w:t>
            </w:r>
          </w:p>
        </w:tc>
        <w:tc>
          <w:tcPr>
            <w:tcW w:w="183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4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w:t>
            </w:r>
          </w:p>
        </w:tc>
        <w:tc>
          <w:tcPr>
            <w:tcW w:w="15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500" w:hRule="atLeast"/>
        </w:trPr>
        <w:tc>
          <w:tcPr>
            <w:tcW w:w="31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混凝土配合比</w:t>
            </w:r>
          </w:p>
        </w:tc>
        <w:tc>
          <w:tcPr>
            <w:tcW w:w="25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C35</w:t>
            </w:r>
          </w:p>
        </w:tc>
        <w:tc>
          <w:tcPr>
            <w:tcW w:w="183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4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w:t>
            </w:r>
          </w:p>
        </w:tc>
        <w:tc>
          <w:tcPr>
            <w:tcW w:w="15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500" w:hRule="atLeast"/>
        </w:trPr>
        <w:tc>
          <w:tcPr>
            <w:tcW w:w="31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混凝土配合比</w:t>
            </w:r>
          </w:p>
        </w:tc>
        <w:tc>
          <w:tcPr>
            <w:tcW w:w="25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C40</w:t>
            </w:r>
          </w:p>
        </w:tc>
        <w:tc>
          <w:tcPr>
            <w:tcW w:w="183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4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w:t>
            </w:r>
          </w:p>
        </w:tc>
        <w:tc>
          <w:tcPr>
            <w:tcW w:w="15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500" w:hRule="atLeast"/>
        </w:trPr>
        <w:tc>
          <w:tcPr>
            <w:tcW w:w="31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砂浆配合比</w:t>
            </w:r>
          </w:p>
        </w:tc>
        <w:tc>
          <w:tcPr>
            <w:tcW w:w="25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M7.5</w:t>
            </w:r>
          </w:p>
        </w:tc>
        <w:tc>
          <w:tcPr>
            <w:tcW w:w="183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4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w:t>
            </w:r>
          </w:p>
        </w:tc>
        <w:tc>
          <w:tcPr>
            <w:tcW w:w="15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500" w:hRule="atLeast"/>
        </w:trPr>
        <w:tc>
          <w:tcPr>
            <w:tcW w:w="31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砂浆配合比</w:t>
            </w:r>
          </w:p>
        </w:tc>
        <w:tc>
          <w:tcPr>
            <w:tcW w:w="25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M10</w:t>
            </w:r>
          </w:p>
        </w:tc>
        <w:tc>
          <w:tcPr>
            <w:tcW w:w="183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4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w:t>
            </w:r>
          </w:p>
        </w:tc>
        <w:tc>
          <w:tcPr>
            <w:tcW w:w="15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500" w:hRule="atLeast"/>
        </w:trPr>
        <w:tc>
          <w:tcPr>
            <w:tcW w:w="31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沥青配合比</w:t>
            </w:r>
          </w:p>
        </w:tc>
        <w:tc>
          <w:tcPr>
            <w:tcW w:w="25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AC-20F</w:t>
            </w:r>
          </w:p>
        </w:tc>
        <w:tc>
          <w:tcPr>
            <w:tcW w:w="183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4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w:t>
            </w:r>
          </w:p>
        </w:tc>
        <w:tc>
          <w:tcPr>
            <w:tcW w:w="15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500" w:hRule="atLeast"/>
        </w:trPr>
        <w:tc>
          <w:tcPr>
            <w:tcW w:w="31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沥青配合比</w:t>
            </w:r>
          </w:p>
        </w:tc>
        <w:tc>
          <w:tcPr>
            <w:tcW w:w="25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AC-13F</w:t>
            </w:r>
          </w:p>
        </w:tc>
        <w:tc>
          <w:tcPr>
            <w:tcW w:w="183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4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w:t>
            </w:r>
          </w:p>
        </w:tc>
        <w:tc>
          <w:tcPr>
            <w:tcW w:w="15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500" w:hRule="atLeast"/>
        </w:trPr>
        <w:tc>
          <w:tcPr>
            <w:tcW w:w="31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碎石常规</w:t>
            </w:r>
          </w:p>
        </w:tc>
        <w:tc>
          <w:tcPr>
            <w:tcW w:w="25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83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4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w:t>
            </w:r>
          </w:p>
        </w:tc>
        <w:tc>
          <w:tcPr>
            <w:tcW w:w="15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500" w:hRule="atLeast"/>
        </w:trPr>
        <w:tc>
          <w:tcPr>
            <w:tcW w:w="31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砂常规</w:t>
            </w:r>
          </w:p>
        </w:tc>
        <w:tc>
          <w:tcPr>
            <w:tcW w:w="25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83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4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w:t>
            </w:r>
          </w:p>
        </w:tc>
        <w:tc>
          <w:tcPr>
            <w:tcW w:w="15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500" w:hRule="atLeast"/>
        </w:trPr>
        <w:tc>
          <w:tcPr>
            <w:tcW w:w="31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水泥原材</w:t>
            </w:r>
          </w:p>
        </w:tc>
        <w:tc>
          <w:tcPr>
            <w:tcW w:w="25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83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4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w:t>
            </w:r>
          </w:p>
        </w:tc>
        <w:tc>
          <w:tcPr>
            <w:tcW w:w="15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500" w:hRule="atLeast"/>
        </w:trPr>
        <w:tc>
          <w:tcPr>
            <w:tcW w:w="31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钢筋原材</w:t>
            </w:r>
          </w:p>
        </w:tc>
        <w:tc>
          <w:tcPr>
            <w:tcW w:w="25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83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4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w:t>
            </w:r>
          </w:p>
        </w:tc>
        <w:tc>
          <w:tcPr>
            <w:tcW w:w="15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500" w:hRule="atLeast"/>
        </w:trPr>
        <w:tc>
          <w:tcPr>
            <w:tcW w:w="31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钢筋焊接</w:t>
            </w:r>
          </w:p>
        </w:tc>
        <w:tc>
          <w:tcPr>
            <w:tcW w:w="25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83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4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w:t>
            </w:r>
          </w:p>
        </w:tc>
        <w:tc>
          <w:tcPr>
            <w:tcW w:w="15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500" w:hRule="atLeast"/>
        </w:trPr>
        <w:tc>
          <w:tcPr>
            <w:tcW w:w="31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拉拔试验</w:t>
            </w:r>
          </w:p>
        </w:tc>
        <w:tc>
          <w:tcPr>
            <w:tcW w:w="25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锚栓、植筋</w:t>
            </w:r>
          </w:p>
        </w:tc>
        <w:tc>
          <w:tcPr>
            <w:tcW w:w="183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4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w:t>
            </w:r>
          </w:p>
        </w:tc>
        <w:tc>
          <w:tcPr>
            <w:tcW w:w="15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500" w:hRule="atLeast"/>
        </w:trPr>
        <w:tc>
          <w:tcPr>
            <w:tcW w:w="31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排水管原材</w:t>
            </w:r>
          </w:p>
        </w:tc>
        <w:tc>
          <w:tcPr>
            <w:tcW w:w="25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83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4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w:t>
            </w:r>
          </w:p>
        </w:tc>
        <w:tc>
          <w:tcPr>
            <w:tcW w:w="15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620" w:hRule="atLeast"/>
        </w:trPr>
        <w:tc>
          <w:tcPr>
            <w:tcW w:w="31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沥青混凝土马歇尔试验（密度）</w:t>
            </w:r>
          </w:p>
        </w:tc>
        <w:tc>
          <w:tcPr>
            <w:tcW w:w="25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83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4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w:t>
            </w:r>
          </w:p>
        </w:tc>
        <w:tc>
          <w:tcPr>
            <w:tcW w:w="15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500" w:hRule="atLeast"/>
        </w:trPr>
        <w:tc>
          <w:tcPr>
            <w:tcW w:w="31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转孔取芯测厚度压实度</w:t>
            </w:r>
          </w:p>
        </w:tc>
        <w:tc>
          <w:tcPr>
            <w:tcW w:w="25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沥青混凝土</w:t>
            </w:r>
          </w:p>
        </w:tc>
        <w:tc>
          <w:tcPr>
            <w:tcW w:w="183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4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w:t>
            </w:r>
          </w:p>
        </w:tc>
        <w:tc>
          <w:tcPr>
            <w:tcW w:w="15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500" w:hRule="atLeast"/>
        </w:trPr>
        <w:tc>
          <w:tcPr>
            <w:tcW w:w="31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混凝土抗压</w:t>
            </w:r>
          </w:p>
        </w:tc>
        <w:tc>
          <w:tcPr>
            <w:tcW w:w="25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83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4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50</w:t>
            </w:r>
          </w:p>
        </w:tc>
        <w:tc>
          <w:tcPr>
            <w:tcW w:w="15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500" w:hRule="atLeast"/>
        </w:trPr>
        <w:tc>
          <w:tcPr>
            <w:tcW w:w="31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砂浆抗压</w:t>
            </w:r>
          </w:p>
        </w:tc>
        <w:tc>
          <w:tcPr>
            <w:tcW w:w="25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83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4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w:t>
            </w:r>
          </w:p>
        </w:tc>
        <w:tc>
          <w:tcPr>
            <w:tcW w:w="15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500" w:hRule="atLeast"/>
        </w:trPr>
        <w:tc>
          <w:tcPr>
            <w:tcW w:w="31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多孔砖</w:t>
            </w:r>
          </w:p>
        </w:tc>
        <w:tc>
          <w:tcPr>
            <w:tcW w:w="25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83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4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15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500" w:hRule="atLeast"/>
        </w:trPr>
        <w:tc>
          <w:tcPr>
            <w:tcW w:w="31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电线原材检测</w:t>
            </w:r>
          </w:p>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p>
        </w:tc>
        <w:tc>
          <w:tcPr>
            <w:tcW w:w="25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kern w:val="0"/>
                <w:sz w:val="22"/>
                <w:szCs w:val="22"/>
                <w:u w:val="none"/>
                <w:lang w:val="en-US" w:eastAsia="zh-CN" w:bidi="ar"/>
              </w:rPr>
            </w:pPr>
            <w:r>
              <w:rPr>
                <w:rFonts w:hint="eastAsia" w:ascii="宋体" w:hAnsi="宋体" w:cs="宋体"/>
                <w:i w:val="0"/>
                <w:color w:val="000000"/>
                <w:kern w:val="0"/>
                <w:sz w:val="22"/>
                <w:szCs w:val="22"/>
                <w:u w:val="none"/>
                <w:lang w:val="en-US" w:eastAsia="zh-CN" w:bidi="ar"/>
              </w:rPr>
              <w:t>/</w:t>
            </w:r>
          </w:p>
        </w:tc>
        <w:tc>
          <w:tcPr>
            <w:tcW w:w="183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lang w:val="en-US" w:eastAsia="zh-CN"/>
              </w:rPr>
            </w:pPr>
          </w:p>
        </w:tc>
        <w:tc>
          <w:tcPr>
            <w:tcW w:w="14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cs="宋体"/>
                <w:i w:val="0"/>
                <w:color w:val="000000"/>
                <w:sz w:val="22"/>
                <w:szCs w:val="22"/>
                <w:u w:val="none"/>
                <w:lang w:val="en-US" w:eastAsia="zh-CN"/>
              </w:rPr>
              <w:t>1项</w:t>
            </w:r>
          </w:p>
        </w:tc>
        <w:tc>
          <w:tcPr>
            <w:tcW w:w="15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500" w:hRule="atLeast"/>
        </w:trPr>
        <w:tc>
          <w:tcPr>
            <w:tcW w:w="31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cs="宋体"/>
                <w:i w:val="0"/>
                <w:color w:val="000000"/>
                <w:kern w:val="0"/>
                <w:sz w:val="22"/>
                <w:szCs w:val="22"/>
                <w:u w:val="none"/>
                <w:lang w:val="en-US" w:eastAsia="zh-CN" w:bidi="ar"/>
              </w:rPr>
              <w:t>门窗三性检测</w:t>
            </w:r>
          </w:p>
        </w:tc>
        <w:tc>
          <w:tcPr>
            <w:tcW w:w="25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cs="宋体"/>
                <w:i w:val="0"/>
                <w:color w:val="000000"/>
                <w:kern w:val="0"/>
                <w:sz w:val="22"/>
                <w:szCs w:val="22"/>
                <w:u w:val="none"/>
                <w:lang w:val="en-US" w:eastAsia="zh-CN" w:bidi="ar"/>
              </w:rPr>
            </w:pPr>
          </w:p>
        </w:tc>
        <w:tc>
          <w:tcPr>
            <w:tcW w:w="183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4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宋体" w:hAnsi="宋体" w:cs="宋体"/>
                <w:i w:val="0"/>
                <w:color w:val="000000"/>
                <w:sz w:val="22"/>
                <w:szCs w:val="22"/>
                <w:u w:val="none"/>
                <w:lang w:val="en-US" w:eastAsia="zh-CN"/>
              </w:rPr>
            </w:pPr>
            <w:r>
              <w:rPr>
                <w:rFonts w:hint="eastAsia" w:ascii="宋体" w:hAnsi="宋体" w:cs="宋体"/>
                <w:i w:val="0"/>
                <w:color w:val="000000"/>
                <w:sz w:val="22"/>
                <w:szCs w:val="22"/>
                <w:u w:val="none"/>
                <w:lang w:val="en-US" w:eastAsia="zh-CN"/>
              </w:rPr>
              <w:t>1组</w:t>
            </w:r>
          </w:p>
        </w:tc>
        <w:tc>
          <w:tcPr>
            <w:tcW w:w="15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500" w:hRule="atLeast"/>
        </w:trPr>
        <w:tc>
          <w:tcPr>
            <w:tcW w:w="31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防雷检测</w:t>
            </w:r>
          </w:p>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p>
        </w:tc>
        <w:tc>
          <w:tcPr>
            <w:tcW w:w="25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kern w:val="0"/>
                <w:sz w:val="22"/>
                <w:szCs w:val="22"/>
                <w:u w:val="none"/>
                <w:lang w:val="en-US" w:eastAsia="zh-CN" w:bidi="ar"/>
              </w:rPr>
            </w:pPr>
            <w:r>
              <w:rPr>
                <w:rFonts w:hint="eastAsia" w:ascii="宋体" w:hAnsi="宋体" w:cs="宋体"/>
                <w:i w:val="0"/>
                <w:color w:val="000000"/>
                <w:kern w:val="0"/>
                <w:sz w:val="22"/>
                <w:szCs w:val="22"/>
                <w:u w:val="none"/>
                <w:lang w:val="en-US" w:eastAsia="zh-CN" w:bidi="ar"/>
              </w:rPr>
              <w:t>/</w:t>
            </w:r>
          </w:p>
        </w:tc>
        <w:tc>
          <w:tcPr>
            <w:tcW w:w="183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4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cs="宋体"/>
                <w:i w:val="0"/>
                <w:color w:val="000000"/>
                <w:sz w:val="22"/>
                <w:szCs w:val="22"/>
                <w:u w:val="none"/>
                <w:lang w:val="en-US" w:eastAsia="zh-CN"/>
              </w:rPr>
              <w:t>1项</w:t>
            </w:r>
          </w:p>
        </w:tc>
        <w:tc>
          <w:tcPr>
            <w:tcW w:w="15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600" w:hRule="atLeast"/>
        </w:trPr>
        <w:tc>
          <w:tcPr>
            <w:tcW w:w="31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合计：</w:t>
            </w:r>
          </w:p>
        </w:tc>
        <w:tc>
          <w:tcPr>
            <w:tcW w:w="7397"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600" w:hRule="atLeast"/>
        </w:trPr>
        <w:tc>
          <w:tcPr>
            <w:tcW w:w="10515"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left"/>
              <w:textAlignment w:val="auto"/>
              <w:rPr>
                <w:rFonts w:hint="eastAsia" w:ascii="宋体" w:hAnsi="宋体"/>
                <w:bCs/>
                <w:sz w:val="18"/>
                <w:szCs w:val="18"/>
                <w:lang w:val="en-US" w:eastAsia="zh-CN"/>
              </w:rPr>
            </w:pPr>
            <w:r>
              <w:rPr>
                <w:rFonts w:hint="eastAsia" w:ascii="宋体" w:hAnsi="宋体"/>
                <w:bCs/>
                <w:sz w:val="18"/>
                <w:szCs w:val="18"/>
                <w:lang w:val="en-US" w:eastAsia="zh-CN"/>
              </w:rPr>
              <w:t>1、报价包含、检测费用、人员工资、食宿费、交通车辆使用费用、措施费用、税金，各项费用按照市场价格综合考虑报价；</w:t>
            </w:r>
          </w:p>
          <w:p>
            <w:pPr>
              <w:tabs>
                <w:tab w:val="left" w:pos="3448"/>
              </w:tabs>
              <w:jc w:val="left"/>
              <w:rPr>
                <w:rFonts w:hint="eastAsia" w:ascii="宋体" w:hAnsi="宋体" w:eastAsia="宋体" w:cs="宋体"/>
                <w:i w:val="0"/>
                <w:color w:val="000000"/>
                <w:sz w:val="22"/>
                <w:szCs w:val="22"/>
                <w:u w:val="none"/>
                <w:lang w:eastAsia="zh-CN"/>
              </w:rPr>
            </w:pPr>
            <w:r>
              <w:rPr>
                <w:rFonts w:hint="eastAsia" w:ascii="宋体" w:hAnsi="宋体"/>
                <w:bCs/>
                <w:sz w:val="18"/>
                <w:szCs w:val="18"/>
                <w:lang w:val="en-US" w:eastAsia="zh-CN"/>
              </w:rPr>
              <w:t>2、措施费用主要是指检测时搭设检测平台费用、检测人员安全保障措施费用。</w:t>
            </w:r>
          </w:p>
        </w:tc>
      </w:tr>
    </w:tbl>
    <w:p>
      <w:pPr>
        <w:adjustRightInd w:val="0"/>
        <w:spacing w:line="400" w:lineRule="exact"/>
        <w:jc w:val="left"/>
        <w:rPr>
          <w:rFonts w:hint="eastAsia" w:ascii="宋体" w:hAnsi="宋体"/>
          <w:color w:val="000000"/>
          <w:sz w:val="24"/>
        </w:rPr>
      </w:pPr>
      <w:r>
        <w:rPr>
          <w:rFonts w:hint="eastAsia" w:ascii="宋体" w:hAnsi="宋体"/>
          <w:color w:val="000000"/>
          <w:sz w:val="24"/>
        </w:rPr>
        <w:t>说明：1）此附件须装入报价文件中。</w:t>
      </w:r>
    </w:p>
    <w:p>
      <w:pPr>
        <w:adjustRightInd w:val="0"/>
        <w:spacing w:line="400" w:lineRule="exact"/>
        <w:jc w:val="left"/>
        <w:rPr>
          <w:rFonts w:hint="eastAsia" w:ascii="宋体" w:hAnsi="宋体" w:eastAsia="宋体"/>
          <w:color w:val="000000"/>
          <w:sz w:val="24"/>
          <w:lang w:val="en-US" w:eastAsia="zh-CN"/>
        </w:rPr>
      </w:pPr>
      <w:r>
        <w:rPr>
          <w:rFonts w:hint="eastAsia" w:ascii="宋体" w:hAnsi="宋体"/>
          <w:color w:val="000000"/>
          <w:sz w:val="24"/>
          <w:lang w:val="en-US" w:eastAsia="zh-CN"/>
        </w:rPr>
        <w:t xml:space="preserve">      2)按中标价格签订固定总价合同，如有检测内容漏项漏量由中标单位补充，不再另行增加费用。</w:t>
      </w:r>
    </w:p>
    <w:p>
      <w:pPr>
        <w:numPr>
          <w:ilvl w:val="0"/>
          <w:numId w:val="0"/>
        </w:numPr>
        <w:adjustRightInd w:val="0"/>
        <w:spacing w:line="400" w:lineRule="exact"/>
        <w:ind w:firstLine="720" w:firstLineChars="300"/>
        <w:jc w:val="left"/>
        <w:rPr>
          <w:rFonts w:hint="eastAsia" w:ascii="宋体" w:hAnsi="宋体"/>
          <w:sz w:val="24"/>
          <w:lang w:eastAsia="zh-CN"/>
        </w:rPr>
      </w:pPr>
      <w:r>
        <w:rPr>
          <w:rFonts w:hint="eastAsia" w:ascii="宋体" w:hAnsi="宋体"/>
          <w:sz w:val="24"/>
          <w:lang w:val="en-US" w:eastAsia="zh-CN"/>
        </w:rPr>
        <w:t>3)</w:t>
      </w:r>
      <w:r>
        <w:rPr>
          <w:rFonts w:hint="eastAsia" w:ascii="宋体" w:hAnsi="宋体"/>
          <w:sz w:val="24"/>
        </w:rPr>
        <w:t>投标报价包</w:t>
      </w:r>
      <w:r>
        <w:rPr>
          <w:rFonts w:hint="eastAsia" w:ascii="宋体" w:hAnsi="宋体"/>
          <w:sz w:val="24"/>
          <w:lang w:eastAsia="zh-CN"/>
        </w:rPr>
        <w:t>含检测费用、措施费用、税金</w:t>
      </w:r>
      <w:r>
        <w:rPr>
          <w:rFonts w:hint="eastAsia" w:ascii="宋体" w:hAnsi="宋体"/>
          <w:sz w:val="24"/>
        </w:rPr>
        <w:t>等完成该项目所需的全部费用</w:t>
      </w:r>
      <w:r>
        <w:rPr>
          <w:rFonts w:hint="eastAsia" w:ascii="宋体" w:hAnsi="宋体"/>
          <w:sz w:val="24"/>
          <w:lang w:eastAsia="zh-CN"/>
        </w:rPr>
        <w:t>。</w:t>
      </w:r>
    </w:p>
    <w:p>
      <w:pPr>
        <w:pStyle w:val="2"/>
        <w:rPr>
          <w:rFonts w:hint="default"/>
          <w:lang w:val="en-US" w:eastAsia="zh-CN"/>
        </w:rPr>
      </w:pPr>
    </w:p>
    <w:p>
      <w:pPr>
        <w:rPr>
          <w:rFonts w:ascii="黑体" w:hAnsi="黑体" w:eastAsia="黑体" w:cs="黑体"/>
          <w:color w:val="000000" w:themeColor="text1"/>
          <w:sz w:val="32"/>
          <w:szCs w:val="32"/>
          <w14:textFill>
            <w14:solidFill>
              <w14:schemeClr w14:val="tx1"/>
            </w14:solidFill>
          </w14:textFill>
        </w:rPr>
      </w:pPr>
      <w:r>
        <w:rPr>
          <w:rFonts w:ascii="黑体" w:hAnsi="黑体" w:eastAsia="黑体" w:cs="黑体"/>
          <w:color w:val="000000" w:themeColor="text1"/>
          <w:sz w:val="32"/>
          <w:szCs w:val="32"/>
          <w14:textFill>
            <w14:solidFill>
              <w14:schemeClr w14:val="tx1"/>
            </w14:solidFill>
          </w14:textFill>
        </w:rPr>
        <w:br w:type="page"/>
      </w:r>
    </w:p>
    <w:p>
      <w:pPr>
        <w:spacing w:line="360" w:lineRule="auto"/>
        <w:jc w:val="left"/>
        <w:rPr>
          <w:rFonts w:hint="default" w:ascii="宋体" w:hAnsi="宋体" w:eastAsia="黑体"/>
          <w:b/>
          <w:color w:val="000000"/>
          <w:sz w:val="36"/>
          <w:lang w:val="en-US" w:eastAsia="zh-CN"/>
        </w:rPr>
      </w:pPr>
      <w:r>
        <w:rPr>
          <w:rFonts w:hint="eastAsia" w:ascii="黑体" w:hAnsi="黑体" w:eastAsia="黑体" w:cs="黑体"/>
          <w:color w:val="000000" w:themeColor="text1"/>
          <w:sz w:val="32"/>
          <w:szCs w:val="32"/>
          <w14:textFill>
            <w14:solidFill>
              <w14:schemeClr w14:val="tx1"/>
            </w14:solidFill>
          </w14:textFill>
        </w:rPr>
        <w:t>附件</w:t>
      </w:r>
      <w:r>
        <w:rPr>
          <w:rFonts w:hint="eastAsia" w:ascii="黑体" w:hAnsi="黑体" w:eastAsia="黑体" w:cs="黑体"/>
          <w:color w:val="000000" w:themeColor="text1"/>
          <w:sz w:val="32"/>
          <w:szCs w:val="32"/>
          <w:lang w:val="en-US" w:eastAsia="zh-CN"/>
          <w14:textFill>
            <w14:solidFill>
              <w14:schemeClr w14:val="tx1"/>
            </w14:solidFill>
          </w14:textFill>
        </w:rPr>
        <w:t>2:</w:t>
      </w:r>
    </w:p>
    <w:p>
      <w:pPr>
        <w:spacing w:line="360" w:lineRule="auto"/>
        <w:jc w:val="center"/>
        <w:rPr>
          <w:rFonts w:hint="eastAsia" w:ascii="宋体" w:hAnsi="宋体"/>
          <w:b/>
          <w:color w:val="000000"/>
          <w:sz w:val="36"/>
        </w:rPr>
      </w:pPr>
      <w:r>
        <w:rPr>
          <w:rFonts w:hint="eastAsia" w:ascii="宋体" w:hAnsi="宋体"/>
          <w:b/>
          <w:color w:val="000000"/>
          <w:sz w:val="36"/>
        </w:rPr>
        <w:t>授权委托书</w:t>
      </w:r>
    </w:p>
    <w:p>
      <w:pPr>
        <w:spacing w:line="360" w:lineRule="auto"/>
        <w:rPr>
          <w:rFonts w:hint="eastAsia" w:ascii="宋体" w:hAnsi="宋体"/>
          <w:color w:val="000000"/>
        </w:rPr>
      </w:pPr>
      <w:r>
        <w:rPr>
          <w:rFonts w:hint="eastAsia" w:ascii="宋体" w:hAnsi="宋体"/>
          <w:color w:val="000000"/>
        </w:rPr>
        <w:t xml:space="preserve">                     </w:t>
      </w:r>
    </w:p>
    <w:p>
      <w:pPr>
        <w:spacing w:line="360" w:lineRule="auto"/>
        <w:rPr>
          <w:rFonts w:hint="eastAsia" w:ascii="宋体" w:hAnsi="宋体" w:cs="宋体"/>
          <w:sz w:val="24"/>
        </w:rPr>
      </w:pPr>
      <w:r>
        <w:rPr>
          <w:rFonts w:hint="eastAsia" w:ascii="仿宋_GB2312" w:hAnsi="宋体" w:eastAsia="仿宋_GB2312"/>
          <w:sz w:val="28"/>
          <w:szCs w:val="28"/>
        </w:rPr>
        <w:t xml:space="preserve">   </w:t>
      </w:r>
      <w:r>
        <w:rPr>
          <w:rFonts w:hint="eastAsia" w:ascii="仿宋_GB2312" w:hAnsi="宋体" w:eastAsia="仿宋_GB2312"/>
          <w:sz w:val="32"/>
          <w:szCs w:val="32"/>
        </w:rPr>
        <w:t xml:space="preserve"> </w:t>
      </w:r>
      <w:r>
        <w:rPr>
          <w:rFonts w:hint="eastAsia" w:ascii="宋体" w:hAnsi="宋体" w:cs="宋体"/>
          <w:sz w:val="24"/>
        </w:rPr>
        <w:t>本人</w:t>
      </w:r>
      <w:r>
        <w:rPr>
          <w:rFonts w:hint="eastAsia" w:ascii="宋体" w:hAnsi="宋体" w:cs="宋体"/>
          <w:sz w:val="24"/>
          <w:u w:val="single"/>
        </w:rPr>
        <w:t xml:space="preserve">            </w:t>
      </w:r>
      <w:r>
        <w:rPr>
          <w:rFonts w:hint="eastAsia" w:ascii="宋体" w:hAnsi="宋体" w:cs="宋体"/>
          <w:sz w:val="24"/>
        </w:rPr>
        <w:t>（姓名）系</w:t>
      </w:r>
      <w:r>
        <w:rPr>
          <w:rFonts w:hint="eastAsia" w:ascii="宋体" w:hAnsi="宋体" w:cs="宋体"/>
          <w:sz w:val="24"/>
          <w:u w:val="single"/>
        </w:rPr>
        <w:t xml:space="preserve">                        </w:t>
      </w:r>
      <w:r>
        <w:rPr>
          <w:rFonts w:hint="eastAsia" w:ascii="宋体" w:hAnsi="宋体" w:cs="宋体"/>
          <w:sz w:val="24"/>
        </w:rPr>
        <w:t>（报价人名称）的法定代表人，现委托本单位人员</w:t>
      </w:r>
      <w:r>
        <w:rPr>
          <w:rFonts w:hint="eastAsia" w:ascii="宋体" w:hAnsi="宋体" w:cs="宋体"/>
          <w:sz w:val="24"/>
          <w:u w:val="single"/>
        </w:rPr>
        <w:t xml:space="preserve">            </w:t>
      </w:r>
      <w:r>
        <w:rPr>
          <w:rFonts w:hint="eastAsia" w:ascii="宋体" w:hAnsi="宋体" w:cs="宋体"/>
          <w:sz w:val="24"/>
        </w:rPr>
        <w:t>（姓名）为我方代理人。代理人根据授权，以我方名义签署、澄清、说明、补正、递交、撤回、修改</w:t>
      </w:r>
      <w:r>
        <w:rPr>
          <w:rFonts w:hint="eastAsia" w:ascii="宋体" w:hAnsi="宋体" w:cs="宋体"/>
          <w:sz w:val="24"/>
          <w:u w:val="single"/>
        </w:rPr>
        <w:t xml:space="preserve">                    </w:t>
      </w:r>
      <w:r>
        <w:rPr>
          <w:rFonts w:hint="eastAsia" w:ascii="宋体" w:hAnsi="宋体" w:cs="宋体"/>
          <w:sz w:val="24"/>
        </w:rPr>
        <w:t>（项目名称）</w:t>
      </w:r>
      <w:r>
        <w:rPr>
          <w:rFonts w:hint="eastAsia" w:ascii="宋体" w:hAnsi="宋体" w:cs="宋体"/>
          <w:sz w:val="24"/>
          <w:u w:val="single"/>
        </w:rPr>
        <w:t xml:space="preserve">            </w:t>
      </w:r>
      <w:r>
        <w:rPr>
          <w:rFonts w:hint="eastAsia" w:ascii="宋体" w:hAnsi="宋体" w:cs="宋体"/>
          <w:sz w:val="24"/>
        </w:rPr>
        <w:t>报价文件、签订合同和处理有关事宜（向有关行政监督部门投诉另行授权），其法律后果由我方承担。</w:t>
      </w:r>
    </w:p>
    <w:p>
      <w:pPr>
        <w:spacing w:line="360" w:lineRule="auto"/>
        <w:rPr>
          <w:rFonts w:hint="eastAsia" w:ascii="宋体" w:hAnsi="宋体" w:cs="宋体"/>
          <w:sz w:val="24"/>
        </w:rPr>
      </w:pPr>
      <w:r>
        <w:rPr>
          <w:rFonts w:hint="eastAsia" w:ascii="宋体" w:hAnsi="宋体" w:cs="宋体"/>
          <w:sz w:val="24"/>
        </w:rPr>
        <w:t xml:space="preserve">    委托期限：从本授权委托书签署之日起至报价有效期结束为止。</w:t>
      </w:r>
    </w:p>
    <w:p>
      <w:pPr>
        <w:spacing w:line="360" w:lineRule="auto"/>
        <w:rPr>
          <w:rFonts w:hint="eastAsia" w:ascii="宋体" w:hAnsi="宋体" w:cs="宋体"/>
          <w:sz w:val="24"/>
        </w:rPr>
      </w:pPr>
      <w:r>
        <w:rPr>
          <w:rFonts w:hint="eastAsia" w:ascii="宋体" w:hAnsi="宋体" w:cs="宋体"/>
          <w:sz w:val="24"/>
        </w:rPr>
        <w:t xml:space="preserve">    代理人无转委托权。</w:t>
      </w:r>
    </w:p>
    <w:p>
      <w:pPr>
        <w:spacing w:line="360" w:lineRule="auto"/>
        <w:rPr>
          <w:rFonts w:hint="eastAsia" w:ascii="宋体" w:hAnsi="宋体" w:cs="宋体"/>
          <w:sz w:val="24"/>
        </w:rPr>
      </w:pPr>
    </w:p>
    <w:p>
      <w:pPr>
        <w:spacing w:line="360" w:lineRule="auto"/>
        <w:rPr>
          <w:rFonts w:hint="eastAsia" w:ascii="宋体" w:hAnsi="宋体" w:cs="宋体"/>
          <w:sz w:val="24"/>
        </w:rPr>
      </w:pPr>
      <w:r>
        <w:rPr>
          <w:rFonts w:hint="eastAsia" w:ascii="宋体" w:hAnsi="宋体" w:cs="宋体"/>
          <w:sz w:val="24"/>
        </w:rPr>
        <w:t xml:space="preserve">    </w:t>
      </w:r>
    </w:p>
    <w:p>
      <w:pPr>
        <w:spacing w:line="360" w:lineRule="auto"/>
        <w:rPr>
          <w:rFonts w:hint="eastAsia" w:ascii="宋体" w:hAnsi="宋体" w:cs="宋体"/>
          <w:sz w:val="24"/>
        </w:rPr>
      </w:pPr>
      <w:r>
        <w:rPr>
          <w:rFonts w:hint="eastAsia" w:ascii="宋体" w:hAnsi="宋体" w:cs="宋体"/>
          <w:sz w:val="24"/>
        </w:rPr>
        <w:t xml:space="preserve">       </w:t>
      </w:r>
    </w:p>
    <w:p>
      <w:pPr>
        <w:spacing w:line="360" w:lineRule="auto"/>
        <w:rPr>
          <w:rFonts w:hint="eastAsia" w:ascii="宋体" w:hAnsi="宋体" w:cs="宋体"/>
          <w:sz w:val="24"/>
        </w:rPr>
      </w:pPr>
      <w:r>
        <w:rPr>
          <w:rFonts w:hint="eastAsia" w:ascii="宋体" w:hAnsi="宋体" w:cs="宋体"/>
          <w:sz w:val="24"/>
        </w:rPr>
        <w:t xml:space="preserve">      报  价  人：</w:t>
      </w:r>
      <w:r>
        <w:rPr>
          <w:rFonts w:hint="eastAsia" w:ascii="宋体" w:hAnsi="宋体" w:cs="宋体"/>
          <w:sz w:val="24"/>
          <w:u w:val="single"/>
        </w:rPr>
        <w:t xml:space="preserve">                        </w:t>
      </w:r>
      <w:r>
        <w:rPr>
          <w:rFonts w:hint="eastAsia" w:ascii="宋体" w:hAnsi="宋体" w:cs="宋体"/>
          <w:sz w:val="24"/>
        </w:rPr>
        <w:t>（盖单位章）</w:t>
      </w:r>
    </w:p>
    <w:p>
      <w:pPr>
        <w:spacing w:line="360" w:lineRule="auto"/>
        <w:rPr>
          <w:rFonts w:hint="eastAsia" w:ascii="宋体" w:hAnsi="宋体" w:cs="宋体"/>
          <w:sz w:val="24"/>
        </w:rPr>
      </w:pPr>
      <w:r>
        <w:rPr>
          <w:rFonts w:hint="eastAsia" w:ascii="宋体" w:hAnsi="宋体" w:cs="宋体"/>
          <w:sz w:val="24"/>
        </w:rPr>
        <w:t xml:space="preserve">      法定代表人：</w:t>
      </w:r>
      <w:r>
        <w:rPr>
          <w:rFonts w:hint="eastAsia" w:ascii="宋体" w:hAnsi="宋体" w:cs="宋体"/>
          <w:sz w:val="24"/>
          <w:u w:val="single"/>
        </w:rPr>
        <w:t xml:space="preserve">                        </w:t>
      </w:r>
      <w:r>
        <w:rPr>
          <w:rFonts w:hint="eastAsia" w:ascii="宋体" w:hAnsi="宋体" w:cs="宋体"/>
          <w:sz w:val="24"/>
        </w:rPr>
        <w:t>（签字）</w:t>
      </w:r>
    </w:p>
    <w:p>
      <w:pPr>
        <w:spacing w:line="360" w:lineRule="auto"/>
        <w:rPr>
          <w:rFonts w:hint="eastAsia" w:ascii="宋体" w:hAnsi="宋体" w:cs="宋体"/>
          <w:sz w:val="24"/>
        </w:rPr>
      </w:pPr>
    </w:p>
    <w:p>
      <w:pPr>
        <w:spacing w:line="360" w:lineRule="auto"/>
        <w:rPr>
          <w:rFonts w:hint="eastAsia" w:ascii="宋体" w:hAnsi="宋体" w:cs="宋体"/>
          <w:sz w:val="24"/>
        </w:rPr>
      </w:pPr>
      <w:r>
        <w:rPr>
          <w:rFonts w:hint="eastAsia" w:ascii="宋体" w:hAnsi="宋体" w:cs="宋体"/>
          <w:sz w:val="24"/>
        </w:rPr>
        <w:t xml:space="preserve">      委托代理人：</w:t>
      </w:r>
      <w:r>
        <w:rPr>
          <w:rFonts w:hint="eastAsia" w:ascii="宋体" w:hAnsi="宋体" w:cs="宋体"/>
          <w:sz w:val="24"/>
          <w:u w:val="single"/>
        </w:rPr>
        <w:t xml:space="preserve">                        </w:t>
      </w:r>
      <w:r>
        <w:rPr>
          <w:rFonts w:hint="eastAsia" w:ascii="宋体" w:hAnsi="宋体" w:cs="宋体"/>
          <w:sz w:val="24"/>
        </w:rPr>
        <w:t>（签字）</w:t>
      </w:r>
    </w:p>
    <w:p>
      <w:pPr>
        <w:spacing w:line="360" w:lineRule="auto"/>
        <w:rPr>
          <w:rFonts w:hint="eastAsia" w:ascii="宋体" w:hAnsi="宋体" w:cs="宋体"/>
          <w:sz w:val="24"/>
        </w:rPr>
      </w:pPr>
      <w:r>
        <w:rPr>
          <w:rFonts w:hint="eastAsia" w:ascii="宋体" w:hAnsi="宋体" w:cs="宋体"/>
          <w:sz w:val="24"/>
        </w:rPr>
        <w:t xml:space="preserve">    </w:t>
      </w:r>
      <w:r>
        <w:rPr>
          <w:rFonts w:ascii="宋体" w:hAnsi="宋体" w:cs="宋体"/>
          <w:sz w:val="24"/>
        </w:rPr>
        <w:t xml:space="preserve"> </w:t>
      </w:r>
      <w:r>
        <w:rPr>
          <w:rFonts w:hint="eastAsia" w:ascii="宋体" w:hAnsi="宋体" w:cs="宋体"/>
          <w:sz w:val="24"/>
        </w:rPr>
        <w:t xml:space="preserve"> 联系电话：</w:t>
      </w:r>
      <w:r>
        <w:rPr>
          <w:rFonts w:hint="eastAsia" w:ascii="宋体" w:hAnsi="宋体" w:cs="宋体"/>
          <w:sz w:val="24"/>
          <w:u w:val="single"/>
        </w:rPr>
        <w:t xml:space="preserve">         </w:t>
      </w:r>
      <w:r>
        <w:rPr>
          <w:rFonts w:hint="eastAsia" w:ascii="宋体" w:hAnsi="宋体" w:cs="宋体"/>
          <w:sz w:val="24"/>
        </w:rPr>
        <w:t>（固定电话）</w:t>
      </w:r>
      <w:r>
        <w:rPr>
          <w:rFonts w:hint="eastAsia" w:ascii="宋体" w:hAnsi="宋体" w:cs="宋体"/>
          <w:sz w:val="24"/>
          <w:u w:val="single"/>
        </w:rPr>
        <w:t xml:space="preserve">        </w:t>
      </w:r>
      <w:r>
        <w:rPr>
          <w:rFonts w:hint="eastAsia" w:ascii="宋体" w:hAnsi="宋体" w:cs="宋体"/>
          <w:sz w:val="24"/>
        </w:rPr>
        <w:t>（移动电话）</w:t>
      </w:r>
    </w:p>
    <w:p>
      <w:pPr>
        <w:spacing w:line="360" w:lineRule="auto"/>
        <w:rPr>
          <w:rFonts w:hint="eastAsia" w:ascii="宋体" w:hAnsi="宋体" w:cs="宋体"/>
          <w:sz w:val="24"/>
        </w:rPr>
      </w:pPr>
    </w:p>
    <w:p>
      <w:pPr>
        <w:spacing w:line="360" w:lineRule="auto"/>
        <w:rPr>
          <w:rFonts w:hint="eastAsia" w:ascii="宋体" w:hAnsi="宋体" w:cs="宋体"/>
          <w:sz w:val="24"/>
        </w:rPr>
      </w:pPr>
      <w:r>
        <w:rPr>
          <w:rFonts w:hint="eastAsia" w:ascii="宋体" w:hAnsi="宋体" w:cs="宋体"/>
          <w:sz w:val="24"/>
        </w:rPr>
        <w:t xml:space="preserve">      日期</w:t>
      </w:r>
      <w:r>
        <w:rPr>
          <w:rFonts w:ascii="宋体" w:hAnsi="宋体" w:cs="宋体"/>
          <w:sz w:val="24"/>
        </w:rPr>
        <w:t>：</w:t>
      </w:r>
      <w:r>
        <w:rPr>
          <w:rFonts w:hint="eastAsia" w:ascii="宋体" w:hAnsi="宋体" w:cs="宋体"/>
          <w:sz w:val="24"/>
        </w:rPr>
        <w:t xml:space="preserve"> </w:t>
      </w:r>
      <w:r>
        <w:rPr>
          <w:rFonts w:hint="eastAsia" w:ascii="宋体" w:hAnsi="宋体" w:cs="宋体"/>
          <w:sz w:val="24"/>
          <w:u w:val="single"/>
        </w:rPr>
        <w:t xml:space="preserve">       </w:t>
      </w:r>
      <w:r>
        <w:rPr>
          <w:rFonts w:hint="eastAsia" w:ascii="宋体" w:hAnsi="宋体" w:cs="宋体"/>
          <w:sz w:val="24"/>
        </w:rPr>
        <w:t>年</w:t>
      </w:r>
      <w:r>
        <w:rPr>
          <w:rFonts w:hint="eastAsia" w:ascii="宋体" w:hAnsi="宋体" w:cs="宋体"/>
          <w:sz w:val="24"/>
          <w:u w:val="single"/>
        </w:rPr>
        <w:t xml:space="preserve">       </w:t>
      </w:r>
      <w:r>
        <w:rPr>
          <w:rFonts w:hint="eastAsia" w:ascii="宋体" w:hAnsi="宋体" w:cs="宋体"/>
          <w:sz w:val="24"/>
        </w:rPr>
        <w:t>月</w:t>
      </w:r>
      <w:r>
        <w:rPr>
          <w:rFonts w:hint="eastAsia" w:ascii="宋体" w:hAnsi="宋体" w:cs="宋体"/>
          <w:sz w:val="24"/>
          <w:u w:val="single"/>
        </w:rPr>
        <w:t xml:space="preserve">       </w:t>
      </w:r>
      <w:r>
        <w:rPr>
          <w:rFonts w:hint="eastAsia" w:ascii="宋体" w:hAnsi="宋体" w:cs="宋体"/>
          <w:sz w:val="24"/>
        </w:rPr>
        <w:t>日</w:t>
      </w:r>
    </w:p>
    <w:p>
      <w:pPr>
        <w:spacing w:line="360" w:lineRule="auto"/>
        <w:rPr>
          <w:rFonts w:hint="eastAsia" w:ascii="宋体" w:hAnsi="宋体" w:cs="宋体"/>
          <w:color w:val="000000"/>
          <w:sz w:val="24"/>
        </w:rPr>
      </w:pPr>
    </w:p>
    <w:p>
      <w:pPr>
        <w:spacing w:line="360" w:lineRule="auto"/>
        <w:rPr>
          <w:rFonts w:hint="eastAsia" w:ascii="宋体" w:hAnsi="宋体" w:cs="宋体"/>
          <w:b/>
          <w:color w:val="000000"/>
          <w:sz w:val="24"/>
        </w:rPr>
      </w:pPr>
      <w:r>
        <w:rPr>
          <w:rFonts w:hint="eastAsia" w:ascii="宋体" w:hAnsi="宋体" w:cs="宋体"/>
          <w:color w:val="000000"/>
          <w:sz w:val="24"/>
        </w:rPr>
        <w:t xml:space="preserve">         </w:t>
      </w:r>
      <w:r>
        <w:rPr>
          <w:rFonts w:hint="eastAsia" w:ascii="宋体" w:hAnsi="宋体" w:cs="宋体"/>
          <w:b/>
          <w:color w:val="000000"/>
          <w:sz w:val="24"/>
        </w:rPr>
        <w:t xml:space="preserve">         </w:t>
      </w:r>
    </w:p>
    <w:p>
      <w:pPr>
        <w:spacing w:line="360" w:lineRule="auto"/>
        <w:rPr>
          <w:rFonts w:hint="eastAsia" w:ascii="宋体" w:hAnsi="宋体"/>
          <w:b/>
          <w:color w:val="000000"/>
          <w:sz w:val="24"/>
        </w:rPr>
      </w:pPr>
      <w:r>
        <w:rPr>
          <w:rFonts w:hint="eastAsia" w:ascii="宋体" w:hAnsi="宋体"/>
          <w:b/>
          <w:color w:val="000000"/>
          <w:sz w:val="24"/>
        </w:rPr>
        <w:t>（注意：适用于报价人，应装订入报价文件中用于询价小组审查）</w:t>
      </w:r>
    </w:p>
    <w:p>
      <w:r>
        <w:br w:type="page"/>
      </w:r>
      <w:bookmarkStart w:id="2" w:name="_GoBack"/>
      <w:bookmarkEnd w:id="2"/>
    </w:p>
    <w:p>
      <w:pPr>
        <w:spacing w:line="500" w:lineRule="exact"/>
        <w:rPr>
          <w:rFonts w:ascii="仿宋_GB2312" w:hAnsi="仿宋_GB2312" w:eastAsia="仿宋_GB2312" w:cs="仿宋_GB2312"/>
          <w:bCs/>
          <w:color w:val="000000" w:themeColor="text1"/>
          <w:sz w:val="28"/>
          <w:szCs w:val="28"/>
          <w14:textFill>
            <w14:solidFill>
              <w14:schemeClr w14:val="tx1"/>
            </w14:solidFill>
          </w14:textFill>
        </w:rPr>
      </w:pPr>
      <w:r>
        <w:rPr>
          <w:rFonts w:hint="eastAsia" w:ascii="黑体" w:hAnsi="黑体" w:eastAsia="黑体" w:cs="黑体"/>
          <w:color w:val="000000" w:themeColor="text1"/>
          <w:sz w:val="32"/>
          <w:szCs w:val="32"/>
          <w14:textFill>
            <w14:solidFill>
              <w14:schemeClr w14:val="tx1"/>
            </w14:solidFill>
          </w14:textFill>
        </w:rPr>
        <w:t>附件</w:t>
      </w:r>
      <w:r>
        <w:rPr>
          <w:rFonts w:hint="eastAsia" w:ascii="黑体" w:hAnsi="黑体" w:eastAsia="黑体" w:cs="黑体"/>
          <w:color w:val="000000" w:themeColor="text1"/>
          <w:sz w:val="32"/>
          <w:szCs w:val="32"/>
          <w:lang w:val="en-US" w:eastAsia="zh-CN"/>
          <w14:textFill>
            <w14:solidFill>
              <w14:schemeClr w14:val="tx1"/>
            </w14:solidFill>
          </w14:textFill>
        </w:rPr>
        <w:t>3</w:t>
      </w:r>
      <w:r>
        <w:rPr>
          <w:rFonts w:hint="eastAsia" w:ascii="黑体" w:hAnsi="黑体" w:eastAsia="黑体" w:cs="黑体"/>
          <w:color w:val="000000" w:themeColor="text1"/>
          <w:sz w:val="32"/>
          <w:szCs w:val="32"/>
          <w14:textFill>
            <w14:solidFill>
              <w14:schemeClr w14:val="tx1"/>
            </w14:solidFill>
          </w14:textFill>
        </w:rPr>
        <w:t>：</w:t>
      </w:r>
      <w:r>
        <w:rPr>
          <w:rFonts w:hint="eastAsia" w:ascii="黑体" w:hAnsi="黑体" w:eastAsia="黑体" w:cs="黑体"/>
          <w:color w:val="000000" w:themeColor="text1"/>
          <w:sz w:val="32"/>
          <w:szCs w:val="32"/>
          <w:lang w:eastAsia="zh-CN"/>
          <w14:textFill>
            <w14:solidFill>
              <w14:schemeClr w14:val="tx1"/>
            </w14:solidFill>
          </w14:textFill>
        </w:rPr>
        <w:t xml:space="preserve"> 雅安市金凤山城市公园南坡入口工程设计图</w:t>
      </w:r>
    </w:p>
    <w:sectPr>
      <w:footerReference r:id="rId7" w:type="default"/>
      <w:footnotePr>
        <w:pos w:val="beneathText"/>
      </w:footnotePr>
      <w:pgSz w:w="11905" w:h="16837"/>
      <w:pgMar w:top="595" w:right="1134" w:bottom="595" w:left="850" w:header="851" w:footer="992" w:gutter="0"/>
      <w:pgNumType w:fmt="numberInDash" w:start="1"/>
      <w:cols w:space="0"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0000000000000000000"/>
    <w:charset w:val="86"/>
    <w:family w:val="modern"/>
    <w:pitch w:val="default"/>
    <w:sig w:usb0="00000000" w:usb1="00000000" w:usb2="00000010" w:usb3="00000000" w:csb0="00040000" w:csb1="00000000"/>
  </w:font>
  <w:font w:name="楷体_GB2312">
    <w:altName w:val="楷体"/>
    <w:panose1 w:val="00000000000000000000"/>
    <w:charset w:val="86"/>
    <w:family w:val="modern"/>
    <w:pitch w:val="default"/>
    <w:sig w:usb0="00000000" w:usb1="00000000" w:usb2="00000010" w:usb3="00000000" w:csb0="00040000" w:csb1="00000000"/>
  </w:font>
  <w:font w:name="华文中宋">
    <w:panose1 w:val="02010600040101010101"/>
    <w:charset w:val="86"/>
    <w:family w:val="auto"/>
    <w:pitch w:val="default"/>
    <w:sig w:usb0="00000287" w:usb1="080F0000" w:usb2="00000000" w:usb3="00000000" w:csb0="0004009F" w:csb1="DFD70000"/>
  </w:font>
  <w:font w:name="Verdana">
    <w:panose1 w:val="020B0604030504040204"/>
    <w:charset w:val="00"/>
    <w:family w:val="swiss"/>
    <w:pitch w:val="default"/>
    <w:sig w:usb0="A10006FF" w:usb1="4000205B" w:usb2="00000010" w:usb3="00000000" w:csb0="2000019F" w:csb1="00000000"/>
  </w:font>
  <w:font w:name="方正小标宋简体">
    <w:altName w:val="黑体"/>
    <w:panose1 w:val="00000000000000000000"/>
    <w:charset w:val="86"/>
    <w:family w:val="script"/>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Pr>
    <w:r>
      <w:rPr>
        <w:lang w:eastAsia="zh-CN"/>
      </w:rPr>
      <mc:AlternateContent>
        <mc:Choice Requires="wps">
          <w:drawing>
            <wp:anchor distT="0" distB="0" distL="114300" distR="114300" simplePos="0" relativeHeight="251658240" behindDoc="0" locked="0" layoutInCell="1" allowOverlap="1">
              <wp:simplePos x="0" y="0"/>
              <wp:positionH relativeFrom="margin">
                <wp:align>inside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2"/>
                            <w:rPr>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0</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inside;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pPr>
                      <w:pStyle w:val="12"/>
                      <w:rPr>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0</w:t>
                    </w:r>
                    <w:r>
                      <w:rPr>
                        <w:rFonts w:hint="eastAsia"/>
                        <w:lang w:eastAsia="zh-CN"/>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framePr w:wrap="around" w:vAnchor="text" w:hAnchor="margin" w:xAlign="center" w:y="1"/>
      <w:rPr>
        <w:rStyle w:val="22"/>
      </w:rPr>
    </w:pPr>
    <w:r>
      <w:fldChar w:fldCharType="begin"/>
    </w:r>
    <w:r>
      <w:rPr>
        <w:rStyle w:val="22"/>
      </w:rPr>
      <w:instrText xml:space="preserve">PAGE  </w:instrText>
    </w:r>
    <w:r>
      <w:fldChar w:fldCharType="end"/>
    </w:r>
  </w:p>
  <w:p>
    <w:pPr>
      <w:pStyle w:val="1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Pr>
    <w:r>
      <w:rPr>
        <w:lang w:eastAsia="zh-CN"/>
      </w:rPr>
      <mc:AlternateContent>
        <mc:Choice Requires="wps">
          <w:drawing>
            <wp:anchor distT="0" distB="0" distL="114300" distR="114300" simplePos="0" relativeHeight="251659264" behindDoc="0" locked="0" layoutInCell="1" allowOverlap="1">
              <wp:simplePos x="0" y="0"/>
              <wp:positionH relativeFrom="margin">
                <wp:align>inside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2"/>
                            <w:rPr>
                              <w:lang w:eastAsia="zh-CN"/>
                            </w:rPr>
                          </w:pP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in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VhjD8rAgAAVQ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RFTqeUaKZQ8Mv3b5cf&#10;vy4/v5JplKexfo6onUVcaN+aFk0znHscRtZt6VT8gg+BH+Ker+KKNhAeL82ms9kYLg7fsAF+9njd&#10;Oh/eCaNINHLqUL0kKjttfehCh5CYTZtNLWWqoNSkyenN6zfjdOHqAbjUyBFJdI+NVmj3bc9sb4oz&#10;iDnTdYa3fFMj+Zb58MAcWgEPxrCEeyylNEhieouSyrgv/zqP8agQvJQ0aK2cakwSJfK9RuUAGAbD&#10;DcZ+MPRR3Rn06gRDaHkyccEFOZilM+ozJmgVc8DFNEemnIbBvAtde2MCuVitUhB6zbKw1TvLI3QU&#10;z9vVMUDApGsUpVOi1wrdlirTT0Zs5z/3Kerxb7D8D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AFYYw/KwIAAFUEAAAOAAAAAAAAAAEAIAAAAB8BAABkcnMvZTJvRG9jLnhtbFBLBQYAAAAABgAG&#10;AFkBAAC8BQAAAAA=&#10;">
              <v:fill on="f" focussize="0,0"/>
              <v:stroke on="f" weight="0.5pt"/>
              <v:imagedata o:title=""/>
              <o:lock v:ext="edit" aspectratio="f"/>
              <v:textbox inset="0mm,0mm,0mm,0mm" style="mso-fit-shape-to-text:t;">
                <w:txbxContent>
                  <w:p>
                    <w:pPr>
                      <w:pStyle w:val="12"/>
                      <w:rPr>
                        <w:lang w:eastAsia="zh-CN"/>
                      </w:rPr>
                    </w:pP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jc w:val="center"/>
      <w:rPr>
        <w:rFonts w:ascii="宋体" w:hAnsi="宋体"/>
      </w:rPr>
    </w:pPr>
    <w:r>
      <w:rPr>
        <w:lang w:eastAsia="zh-CN"/>
      </w:rPr>
      <mc:AlternateContent>
        <mc:Choice Requires="wps">
          <w:drawing>
            <wp:anchor distT="0" distB="0" distL="114300" distR="114300" simplePos="0" relativeHeight="251660288" behindDoc="0" locked="0" layoutInCell="1" allowOverlap="1">
              <wp:simplePos x="0" y="0"/>
              <wp:positionH relativeFrom="margin">
                <wp:align>inside</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2"/>
                            <w:rPr>
                              <w:lang w:eastAsia="zh-CN"/>
                            </w:rPr>
                          </w:pPr>
                          <w:r>
                            <w:rPr>
                              <w:rFonts w:hint="eastAsia" w:ascii="仿宋" w:hAnsi="仿宋" w:eastAsia="仿宋" w:cs="仿宋"/>
                              <w:sz w:val="28"/>
                              <w:szCs w:val="28"/>
                              <w:lang w:eastAsia="zh-CN"/>
                            </w:rPr>
                            <w:fldChar w:fldCharType="begin"/>
                          </w:r>
                          <w:r>
                            <w:rPr>
                              <w:rFonts w:hint="eastAsia" w:ascii="仿宋" w:hAnsi="仿宋" w:eastAsia="仿宋" w:cs="仿宋"/>
                              <w:sz w:val="28"/>
                              <w:szCs w:val="28"/>
                              <w:lang w:eastAsia="zh-CN"/>
                            </w:rPr>
                            <w:instrText xml:space="preserve"> PAGE  \* MERGEFORMAT </w:instrText>
                          </w:r>
                          <w:r>
                            <w:rPr>
                              <w:rFonts w:hint="eastAsia" w:ascii="仿宋" w:hAnsi="仿宋" w:eastAsia="仿宋" w:cs="仿宋"/>
                              <w:sz w:val="28"/>
                              <w:szCs w:val="28"/>
                              <w:lang w:eastAsia="zh-CN"/>
                            </w:rPr>
                            <w:fldChar w:fldCharType="separate"/>
                          </w:r>
                          <w:r>
                            <w:rPr>
                              <w:rFonts w:ascii="仿宋" w:hAnsi="仿宋" w:eastAsia="仿宋" w:cs="仿宋"/>
                              <w:sz w:val="28"/>
                              <w:szCs w:val="28"/>
                              <w:lang w:eastAsia="zh-CN"/>
                            </w:rPr>
                            <w:t>- 3 -</w:t>
                          </w:r>
                          <w:r>
                            <w:rPr>
                              <w:rFonts w:hint="eastAsia" w:ascii="仿宋" w:hAnsi="仿宋" w:eastAsia="仿宋" w:cs="仿宋"/>
                              <w:sz w:val="28"/>
                              <w:szCs w:val="28"/>
                              <w:lang w:eastAsia="zh-CN"/>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inside;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0O3bcsAgAAV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PQa5aFrd5ZHqGj&#10;eN6ujgECtrpGUToleq3QbW1l+smI7fznvo16+hssHw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vQ7dtywCAABVBAAADgAAAAAAAAABACAAAAAfAQAAZHJzL2Uyb0RvYy54bWxQSwUGAAAAAAYA&#10;BgBZAQAAvQUAAAAA&#10;">
              <v:fill on="f" focussize="0,0"/>
              <v:stroke on="f" weight="0.5pt"/>
              <v:imagedata o:title=""/>
              <o:lock v:ext="edit" aspectratio="f"/>
              <v:textbox inset="0mm,0mm,0mm,0mm" style="mso-fit-shape-to-text:t;">
                <w:txbxContent>
                  <w:p>
                    <w:pPr>
                      <w:pStyle w:val="12"/>
                      <w:rPr>
                        <w:lang w:eastAsia="zh-CN"/>
                      </w:rPr>
                    </w:pPr>
                    <w:r>
                      <w:rPr>
                        <w:rFonts w:hint="eastAsia" w:ascii="仿宋" w:hAnsi="仿宋" w:eastAsia="仿宋" w:cs="仿宋"/>
                        <w:sz w:val="28"/>
                        <w:szCs w:val="28"/>
                        <w:lang w:eastAsia="zh-CN"/>
                      </w:rPr>
                      <w:fldChar w:fldCharType="begin"/>
                    </w:r>
                    <w:r>
                      <w:rPr>
                        <w:rFonts w:hint="eastAsia" w:ascii="仿宋" w:hAnsi="仿宋" w:eastAsia="仿宋" w:cs="仿宋"/>
                        <w:sz w:val="28"/>
                        <w:szCs w:val="28"/>
                        <w:lang w:eastAsia="zh-CN"/>
                      </w:rPr>
                      <w:instrText xml:space="preserve"> PAGE  \* MERGEFORMAT </w:instrText>
                    </w:r>
                    <w:r>
                      <w:rPr>
                        <w:rFonts w:hint="eastAsia" w:ascii="仿宋" w:hAnsi="仿宋" w:eastAsia="仿宋" w:cs="仿宋"/>
                        <w:sz w:val="28"/>
                        <w:szCs w:val="28"/>
                        <w:lang w:eastAsia="zh-CN"/>
                      </w:rPr>
                      <w:fldChar w:fldCharType="separate"/>
                    </w:r>
                    <w:r>
                      <w:rPr>
                        <w:rFonts w:ascii="仿宋" w:hAnsi="仿宋" w:eastAsia="仿宋" w:cs="仿宋"/>
                        <w:sz w:val="28"/>
                        <w:szCs w:val="28"/>
                        <w:lang w:eastAsia="zh-CN"/>
                      </w:rPr>
                      <w:t>- 3 -</w:t>
                    </w:r>
                    <w:r>
                      <w:rPr>
                        <w:rFonts w:hint="eastAsia" w:ascii="仿宋" w:hAnsi="仿宋" w:eastAsia="仿宋" w:cs="仿宋"/>
                        <w:sz w:val="28"/>
                        <w:szCs w:val="28"/>
                        <w:lang w:eastAsia="zh-CN"/>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A"/>
    <w:multiLevelType w:val="multilevel"/>
    <w:tmpl w:val="0000000A"/>
    <w:lvl w:ilvl="0" w:tentative="0">
      <w:start w:val="1"/>
      <w:numFmt w:val="decimal"/>
      <w:pStyle w:val="45"/>
      <w:lvlText w:val="%1."/>
      <w:lvlJc w:val="left"/>
      <w:pPr>
        <w:tabs>
          <w:tab w:val="left" w:pos="420"/>
        </w:tabs>
        <w:ind w:left="430" w:hanging="430"/>
      </w:pPr>
      <w:rPr>
        <w:rFonts w:hint="eastAsia"/>
      </w:rPr>
    </w:lvl>
    <w:lvl w:ilvl="1" w:tentative="0">
      <w:start w:val="1"/>
      <w:numFmt w:val="decimal"/>
      <w:pStyle w:val="48"/>
      <w:lvlText w:val="%1.%2"/>
      <w:lvlJc w:val="left"/>
      <w:pPr>
        <w:tabs>
          <w:tab w:val="left" w:pos="1268"/>
        </w:tabs>
        <w:ind w:left="1268" w:hanging="700"/>
      </w:pPr>
      <w:rPr>
        <w:rFonts w:hint="eastAsia"/>
      </w:rPr>
    </w:lvl>
    <w:lvl w:ilvl="2" w:tentative="0">
      <w:start w:val="1"/>
      <w:numFmt w:val="decimal"/>
      <w:pStyle w:val="53"/>
      <w:lvlText w:val="%1.%2.%3"/>
      <w:lvlJc w:val="left"/>
      <w:pPr>
        <w:tabs>
          <w:tab w:val="left" w:pos="1360"/>
        </w:tabs>
        <w:ind w:left="1360" w:hanging="1000"/>
      </w:pPr>
      <w:rPr>
        <w:rFonts w:hint="eastAsia"/>
      </w:rPr>
    </w:lvl>
    <w:lvl w:ilvl="3" w:tentative="0">
      <w:start w:val="1"/>
      <w:numFmt w:val="decimal"/>
      <w:lvlText w:val="%1.%2.%3.%4"/>
      <w:lvlJc w:val="left"/>
      <w:pPr>
        <w:tabs>
          <w:tab w:val="left" w:pos="480"/>
        </w:tabs>
        <w:ind w:left="2464" w:hanging="1984"/>
      </w:pPr>
      <w:rPr>
        <w:rFonts w:hint="eastAsia"/>
      </w:rPr>
    </w:lvl>
    <w:lvl w:ilvl="4" w:tentative="0">
      <w:start w:val="1"/>
      <w:numFmt w:val="decimal"/>
      <w:lvlText w:val="%1.%2.%3.%4.%5"/>
      <w:lvlJc w:val="left"/>
      <w:pPr>
        <w:tabs>
          <w:tab w:val="left" w:pos="3031"/>
        </w:tabs>
        <w:ind w:left="3031" w:hanging="850"/>
      </w:pPr>
      <w:rPr>
        <w:rFonts w:hint="eastAsia"/>
      </w:rPr>
    </w:lvl>
    <w:lvl w:ilvl="5" w:tentative="0">
      <w:start w:val="1"/>
      <w:numFmt w:val="decimal"/>
      <w:lvlText w:val="%1.%2.%3.%4.%5.%6"/>
      <w:lvlJc w:val="left"/>
      <w:pPr>
        <w:tabs>
          <w:tab w:val="left" w:pos="3740"/>
        </w:tabs>
        <w:ind w:left="3740" w:hanging="1134"/>
      </w:pPr>
      <w:rPr>
        <w:rFonts w:hint="eastAsia"/>
      </w:rPr>
    </w:lvl>
    <w:lvl w:ilvl="6" w:tentative="0">
      <w:start w:val="1"/>
      <w:numFmt w:val="decimal"/>
      <w:lvlText w:val="%1.%2.%3.%4.%5.%6.%7"/>
      <w:lvlJc w:val="left"/>
      <w:pPr>
        <w:tabs>
          <w:tab w:val="left" w:pos="4307"/>
        </w:tabs>
        <w:ind w:left="4307" w:hanging="1276"/>
      </w:pPr>
      <w:rPr>
        <w:rFonts w:hint="eastAsia"/>
      </w:rPr>
    </w:lvl>
    <w:lvl w:ilvl="7" w:tentative="0">
      <w:start w:val="1"/>
      <w:numFmt w:val="decimal"/>
      <w:lvlText w:val="%1.%2.%3.%4.%5.%6.%7.%8"/>
      <w:lvlJc w:val="left"/>
      <w:pPr>
        <w:tabs>
          <w:tab w:val="left" w:pos="4874"/>
        </w:tabs>
        <w:ind w:left="4874" w:hanging="1418"/>
      </w:pPr>
      <w:rPr>
        <w:rFonts w:hint="eastAsia"/>
      </w:rPr>
    </w:lvl>
    <w:lvl w:ilvl="8" w:tentative="0">
      <w:start w:val="1"/>
      <w:numFmt w:val="decimal"/>
      <w:lvlText w:val="%1.%2.%3.%4.%5.%6.%7.%8.%9"/>
      <w:lvlJc w:val="left"/>
      <w:pPr>
        <w:tabs>
          <w:tab w:val="left" w:pos="5582"/>
        </w:tabs>
        <w:ind w:left="5582" w:hanging="1700"/>
      </w:pPr>
      <w:rPr>
        <w:rFonts w:hint="eastAsia"/>
      </w:rPr>
    </w:lvl>
  </w:abstractNum>
  <w:abstractNum w:abstractNumId="1">
    <w:nsid w:val="00000012"/>
    <w:multiLevelType w:val="multilevel"/>
    <w:tmpl w:val="00000012"/>
    <w:lvl w:ilvl="0" w:tentative="0">
      <w:start w:val="1"/>
      <w:numFmt w:val="decimal"/>
      <w:lvlText w:val="%1."/>
      <w:lvlJc w:val="left"/>
      <w:pPr>
        <w:tabs>
          <w:tab w:val="left" w:pos="0"/>
        </w:tabs>
        <w:ind w:left="420" w:hanging="420"/>
      </w:pPr>
      <w:rPr>
        <w:rFonts w:hint="eastAsia"/>
      </w:rPr>
    </w:lvl>
    <w:lvl w:ilvl="1" w:tentative="0">
      <w:start w:val="1"/>
      <w:numFmt w:val="decimal"/>
      <w:pStyle w:val="30"/>
      <w:lvlText w:val="%1.%2"/>
      <w:lvlJc w:val="left"/>
      <w:pPr>
        <w:tabs>
          <w:tab w:val="left" w:pos="700"/>
        </w:tabs>
        <w:ind w:left="700" w:hanging="700"/>
      </w:pPr>
      <w:rPr>
        <w:rFonts w:hint="eastAsia"/>
      </w:rPr>
    </w:lvl>
    <w:lvl w:ilvl="2" w:tentative="0">
      <w:start w:val="1"/>
      <w:numFmt w:val="decimal"/>
      <w:lvlText w:val="%1.%2.%3"/>
      <w:lvlJc w:val="left"/>
      <w:pPr>
        <w:tabs>
          <w:tab w:val="left" w:pos="0"/>
        </w:tabs>
        <w:ind w:left="1418" w:hanging="1418"/>
      </w:pPr>
      <w:rPr>
        <w:rFonts w:hint="eastAsia"/>
      </w:rPr>
    </w:lvl>
    <w:lvl w:ilvl="3" w:tentative="0">
      <w:start w:val="1"/>
      <w:numFmt w:val="decimal"/>
      <w:lvlText w:val="%1.%2.%3.%4"/>
      <w:lvlJc w:val="left"/>
      <w:pPr>
        <w:tabs>
          <w:tab w:val="left" w:pos="0"/>
        </w:tabs>
        <w:ind w:left="1984" w:hanging="1984"/>
      </w:pPr>
      <w:rPr>
        <w:rFonts w:hint="eastAsia"/>
      </w:rPr>
    </w:lvl>
    <w:lvl w:ilvl="4" w:tentative="0">
      <w:start w:val="1"/>
      <w:numFmt w:val="decimal"/>
      <w:lvlText w:val="%1.%2.%3.%4.%5"/>
      <w:lvlJc w:val="left"/>
      <w:pPr>
        <w:tabs>
          <w:tab w:val="left" w:pos="2551"/>
        </w:tabs>
        <w:ind w:left="2551" w:hanging="850"/>
      </w:pPr>
      <w:rPr>
        <w:rFonts w:hint="eastAsia"/>
      </w:rPr>
    </w:lvl>
    <w:lvl w:ilvl="5" w:tentative="0">
      <w:start w:val="1"/>
      <w:numFmt w:val="decimal"/>
      <w:lvlText w:val="%1.%2.%3.%4.%5.%6"/>
      <w:lvlJc w:val="left"/>
      <w:pPr>
        <w:tabs>
          <w:tab w:val="left" w:pos="3260"/>
        </w:tabs>
        <w:ind w:left="3260" w:hanging="1134"/>
      </w:pPr>
      <w:rPr>
        <w:rFonts w:hint="eastAsia"/>
      </w:rPr>
    </w:lvl>
    <w:lvl w:ilvl="6" w:tentative="0">
      <w:start w:val="1"/>
      <w:numFmt w:val="decimal"/>
      <w:lvlText w:val="%1.%2.%3.%4.%5.%6.%7"/>
      <w:lvlJc w:val="left"/>
      <w:pPr>
        <w:tabs>
          <w:tab w:val="left" w:pos="3827"/>
        </w:tabs>
        <w:ind w:left="3827" w:hanging="1276"/>
      </w:pPr>
      <w:rPr>
        <w:rFonts w:hint="eastAsia"/>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9554A"/>
    <w:rsid w:val="00000EFE"/>
    <w:rsid w:val="0000447F"/>
    <w:rsid w:val="00005A11"/>
    <w:rsid w:val="00007FDD"/>
    <w:rsid w:val="0001119D"/>
    <w:rsid w:val="0001306B"/>
    <w:rsid w:val="00015861"/>
    <w:rsid w:val="00022146"/>
    <w:rsid w:val="00023524"/>
    <w:rsid w:val="0003402B"/>
    <w:rsid w:val="00035BAF"/>
    <w:rsid w:val="00035C16"/>
    <w:rsid w:val="00041622"/>
    <w:rsid w:val="00046ED4"/>
    <w:rsid w:val="00052684"/>
    <w:rsid w:val="00052A66"/>
    <w:rsid w:val="00052AF1"/>
    <w:rsid w:val="00056AB3"/>
    <w:rsid w:val="00057869"/>
    <w:rsid w:val="00071F0D"/>
    <w:rsid w:val="000746D1"/>
    <w:rsid w:val="00074AD3"/>
    <w:rsid w:val="00077D02"/>
    <w:rsid w:val="00092F82"/>
    <w:rsid w:val="0009404B"/>
    <w:rsid w:val="000A4765"/>
    <w:rsid w:val="000B083C"/>
    <w:rsid w:val="000B21F7"/>
    <w:rsid w:val="000B6E50"/>
    <w:rsid w:val="000C0234"/>
    <w:rsid w:val="000C4EC1"/>
    <w:rsid w:val="000C68A7"/>
    <w:rsid w:val="000D07D6"/>
    <w:rsid w:val="000D31BE"/>
    <w:rsid w:val="000D4F57"/>
    <w:rsid w:val="000D52B5"/>
    <w:rsid w:val="000F1E6B"/>
    <w:rsid w:val="001028CF"/>
    <w:rsid w:val="00110D6F"/>
    <w:rsid w:val="00117381"/>
    <w:rsid w:val="001176F8"/>
    <w:rsid w:val="00120E78"/>
    <w:rsid w:val="00120F74"/>
    <w:rsid w:val="001239CF"/>
    <w:rsid w:val="00124F63"/>
    <w:rsid w:val="001263C9"/>
    <w:rsid w:val="0012660A"/>
    <w:rsid w:val="001331BD"/>
    <w:rsid w:val="00133460"/>
    <w:rsid w:val="00141712"/>
    <w:rsid w:val="00143FF6"/>
    <w:rsid w:val="0015538C"/>
    <w:rsid w:val="001572B7"/>
    <w:rsid w:val="00162891"/>
    <w:rsid w:val="001646DD"/>
    <w:rsid w:val="0017018B"/>
    <w:rsid w:val="00170BC7"/>
    <w:rsid w:val="00177BEE"/>
    <w:rsid w:val="00177CC6"/>
    <w:rsid w:val="001810EF"/>
    <w:rsid w:val="00183AE8"/>
    <w:rsid w:val="00185D8A"/>
    <w:rsid w:val="00193806"/>
    <w:rsid w:val="00193F10"/>
    <w:rsid w:val="001944BE"/>
    <w:rsid w:val="00197E73"/>
    <w:rsid w:val="001A17F7"/>
    <w:rsid w:val="001A3ED2"/>
    <w:rsid w:val="001B14DD"/>
    <w:rsid w:val="001B502E"/>
    <w:rsid w:val="001C0D5F"/>
    <w:rsid w:val="001D1408"/>
    <w:rsid w:val="001D2D83"/>
    <w:rsid w:val="001D3771"/>
    <w:rsid w:val="001D62BD"/>
    <w:rsid w:val="001E6A96"/>
    <w:rsid w:val="001E6E99"/>
    <w:rsid w:val="001E732A"/>
    <w:rsid w:val="001F171A"/>
    <w:rsid w:val="00202341"/>
    <w:rsid w:val="00203CFB"/>
    <w:rsid w:val="00212626"/>
    <w:rsid w:val="00213436"/>
    <w:rsid w:val="0021603B"/>
    <w:rsid w:val="00217923"/>
    <w:rsid w:val="0023566F"/>
    <w:rsid w:val="00241C2F"/>
    <w:rsid w:val="0024204D"/>
    <w:rsid w:val="00244F47"/>
    <w:rsid w:val="00250433"/>
    <w:rsid w:val="00252C7D"/>
    <w:rsid w:val="00262273"/>
    <w:rsid w:val="00264144"/>
    <w:rsid w:val="00264FDC"/>
    <w:rsid w:val="00266490"/>
    <w:rsid w:val="00272F24"/>
    <w:rsid w:val="002733C6"/>
    <w:rsid w:val="002765FA"/>
    <w:rsid w:val="00277BDC"/>
    <w:rsid w:val="0028110B"/>
    <w:rsid w:val="00287AFE"/>
    <w:rsid w:val="00293259"/>
    <w:rsid w:val="00295AA7"/>
    <w:rsid w:val="002969A0"/>
    <w:rsid w:val="002A00F2"/>
    <w:rsid w:val="002B5E63"/>
    <w:rsid w:val="002B68FB"/>
    <w:rsid w:val="002B698B"/>
    <w:rsid w:val="002C082D"/>
    <w:rsid w:val="002C29E5"/>
    <w:rsid w:val="002C2A93"/>
    <w:rsid w:val="002D004E"/>
    <w:rsid w:val="002D79D1"/>
    <w:rsid w:val="002E09F4"/>
    <w:rsid w:val="002E0F4F"/>
    <w:rsid w:val="002E43FD"/>
    <w:rsid w:val="002F3456"/>
    <w:rsid w:val="00300C8F"/>
    <w:rsid w:val="003070F3"/>
    <w:rsid w:val="0031539C"/>
    <w:rsid w:val="00323AA6"/>
    <w:rsid w:val="00324303"/>
    <w:rsid w:val="00324865"/>
    <w:rsid w:val="00331124"/>
    <w:rsid w:val="003415FF"/>
    <w:rsid w:val="003447F5"/>
    <w:rsid w:val="00346854"/>
    <w:rsid w:val="00347D60"/>
    <w:rsid w:val="00352341"/>
    <w:rsid w:val="003543A2"/>
    <w:rsid w:val="00357802"/>
    <w:rsid w:val="003618BF"/>
    <w:rsid w:val="00365A64"/>
    <w:rsid w:val="00367C25"/>
    <w:rsid w:val="00371B75"/>
    <w:rsid w:val="00375C49"/>
    <w:rsid w:val="0038310B"/>
    <w:rsid w:val="00390331"/>
    <w:rsid w:val="00396205"/>
    <w:rsid w:val="003A0637"/>
    <w:rsid w:val="003A4FA7"/>
    <w:rsid w:val="003A6E62"/>
    <w:rsid w:val="003A7063"/>
    <w:rsid w:val="003B2162"/>
    <w:rsid w:val="003B3CCB"/>
    <w:rsid w:val="003B6ACE"/>
    <w:rsid w:val="003C42B6"/>
    <w:rsid w:val="003D070C"/>
    <w:rsid w:val="003D6EE2"/>
    <w:rsid w:val="003D71F8"/>
    <w:rsid w:val="003E3C9E"/>
    <w:rsid w:val="003F5CB4"/>
    <w:rsid w:val="003F61A7"/>
    <w:rsid w:val="003F66F2"/>
    <w:rsid w:val="003F7704"/>
    <w:rsid w:val="00400B14"/>
    <w:rsid w:val="004025A3"/>
    <w:rsid w:val="00410E2B"/>
    <w:rsid w:val="00415963"/>
    <w:rsid w:val="00417EE1"/>
    <w:rsid w:val="00420727"/>
    <w:rsid w:val="00422BA6"/>
    <w:rsid w:val="0042520F"/>
    <w:rsid w:val="0042613C"/>
    <w:rsid w:val="00440118"/>
    <w:rsid w:val="00446442"/>
    <w:rsid w:val="0044655A"/>
    <w:rsid w:val="00451ACB"/>
    <w:rsid w:val="00453844"/>
    <w:rsid w:val="00463E4D"/>
    <w:rsid w:val="00474F1C"/>
    <w:rsid w:val="0048544B"/>
    <w:rsid w:val="004961A2"/>
    <w:rsid w:val="00496E04"/>
    <w:rsid w:val="004A2A12"/>
    <w:rsid w:val="004B046D"/>
    <w:rsid w:val="004B1C3A"/>
    <w:rsid w:val="004B1F96"/>
    <w:rsid w:val="004B2DD4"/>
    <w:rsid w:val="004C28B2"/>
    <w:rsid w:val="004E133F"/>
    <w:rsid w:val="004E2672"/>
    <w:rsid w:val="004E6C5E"/>
    <w:rsid w:val="004E6DC2"/>
    <w:rsid w:val="004E7888"/>
    <w:rsid w:val="004F6237"/>
    <w:rsid w:val="00501F85"/>
    <w:rsid w:val="0050372E"/>
    <w:rsid w:val="00515632"/>
    <w:rsid w:val="00516554"/>
    <w:rsid w:val="0051796A"/>
    <w:rsid w:val="005270AE"/>
    <w:rsid w:val="0053009D"/>
    <w:rsid w:val="00530D64"/>
    <w:rsid w:val="00534657"/>
    <w:rsid w:val="00537493"/>
    <w:rsid w:val="005445B3"/>
    <w:rsid w:val="0055171C"/>
    <w:rsid w:val="00552965"/>
    <w:rsid w:val="0055615F"/>
    <w:rsid w:val="005632AF"/>
    <w:rsid w:val="005662B3"/>
    <w:rsid w:val="00571D39"/>
    <w:rsid w:val="005738D4"/>
    <w:rsid w:val="00581632"/>
    <w:rsid w:val="00584699"/>
    <w:rsid w:val="0058711C"/>
    <w:rsid w:val="005927EE"/>
    <w:rsid w:val="0059627D"/>
    <w:rsid w:val="005A0A2D"/>
    <w:rsid w:val="005A3583"/>
    <w:rsid w:val="005A45BC"/>
    <w:rsid w:val="005A5752"/>
    <w:rsid w:val="005A6B82"/>
    <w:rsid w:val="005A77CA"/>
    <w:rsid w:val="005B389D"/>
    <w:rsid w:val="005B79D0"/>
    <w:rsid w:val="005C51FA"/>
    <w:rsid w:val="005D191F"/>
    <w:rsid w:val="005E13A1"/>
    <w:rsid w:val="005E452E"/>
    <w:rsid w:val="005E75AD"/>
    <w:rsid w:val="005F17BB"/>
    <w:rsid w:val="00600432"/>
    <w:rsid w:val="00600DC2"/>
    <w:rsid w:val="00600F30"/>
    <w:rsid w:val="00621FA6"/>
    <w:rsid w:val="006258D8"/>
    <w:rsid w:val="00626D3E"/>
    <w:rsid w:val="006323EA"/>
    <w:rsid w:val="0064130B"/>
    <w:rsid w:val="006530AA"/>
    <w:rsid w:val="0065327F"/>
    <w:rsid w:val="0065361F"/>
    <w:rsid w:val="0065734D"/>
    <w:rsid w:val="00665F7D"/>
    <w:rsid w:val="006660AE"/>
    <w:rsid w:val="006713E5"/>
    <w:rsid w:val="00675FE0"/>
    <w:rsid w:val="00680144"/>
    <w:rsid w:val="00684B49"/>
    <w:rsid w:val="00686B28"/>
    <w:rsid w:val="006901B9"/>
    <w:rsid w:val="006944D6"/>
    <w:rsid w:val="006965D6"/>
    <w:rsid w:val="006B58E1"/>
    <w:rsid w:val="006C01C5"/>
    <w:rsid w:val="006C1A37"/>
    <w:rsid w:val="006C1A52"/>
    <w:rsid w:val="006C2C96"/>
    <w:rsid w:val="006C47F5"/>
    <w:rsid w:val="006D122F"/>
    <w:rsid w:val="006E030B"/>
    <w:rsid w:val="006E105B"/>
    <w:rsid w:val="006E5644"/>
    <w:rsid w:val="006E565F"/>
    <w:rsid w:val="006F315D"/>
    <w:rsid w:val="006F78BA"/>
    <w:rsid w:val="00700E17"/>
    <w:rsid w:val="00702AA1"/>
    <w:rsid w:val="007104C5"/>
    <w:rsid w:val="00710B21"/>
    <w:rsid w:val="0071233C"/>
    <w:rsid w:val="0072698C"/>
    <w:rsid w:val="00727DBE"/>
    <w:rsid w:val="00736229"/>
    <w:rsid w:val="0073712D"/>
    <w:rsid w:val="007405D7"/>
    <w:rsid w:val="00747EDC"/>
    <w:rsid w:val="0075297A"/>
    <w:rsid w:val="00755B42"/>
    <w:rsid w:val="007574C0"/>
    <w:rsid w:val="00765224"/>
    <w:rsid w:val="007678A3"/>
    <w:rsid w:val="00767ED0"/>
    <w:rsid w:val="00781244"/>
    <w:rsid w:val="00784E04"/>
    <w:rsid w:val="00784F9F"/>
    <w:rsid w:val="007850B1"/>
    <w:rsid w:val="00790025"/>
    <w:rsid w:val="00793000"/>
    <w:rsid w:val="0079586F"/>
    <w:rsid w:val="0079662B"/>
    <w:rsid w:val="007A01A4"/>
    <w:rsid w:val="007A2FAF"/>
    <w:rsid w:val="007A71E7"/>
    <w:rsid w:val="007A75FD"/>
    <w:rsid w:val="007A7EF3"/>
    <w:rsid w:val="007A7F5D"/>
    <w:rsid w:val="007C0314"/>
    <w:rsid w:val="007C0977"/>
    <w:rsid w:val="007C2601"/>
    <w:rsid w:val="007C2773"/>
    <w:rsid w:val="007C3637"/>
    <w:rsid w:val="007E027A"/>
    <w:rsid w:val="007E219D"/>
    <w:rsid w:val="007E6947"/>
    <w:rsid w:val="007E7A41"/>
    <w:rsid w:val="007E7CB0"/>
    <w:rsid w:val="007F4BC2"/>
    <w:rsid w:val="00804F83"/>
    <w:rsid w:val="0081171A"/>
    <w:rsid w:val="00812C36"/>
    <w:rsid w:val="00815E01"/>
    <w:rsid w:val="00823305"/>
    <w:rsid w:val="008305D5"/>
    <w:rsid w:val="00833602"/>
    <w:rsid w:val="008429A8"/>
    <w:rsid w:val="008430A2"/>
    <w:rsid w:val="00850992"/>
    <w:rsid w:val="00854539"/>
    <w:rsid w:val="00854C0B"/>
    <w:rsid w:val="00855CDE"/>
    <w:rsid w:val="00866172"/>
    <w:rsid w:val="00872239"/>
    <w:rsid w:val="00881F49"/>
    <w:rsid w:val="00882057"/>
    <w:rsid w:val="00886DF5"/>
    <w:rsid w:val="0089001E"/>
    <w:rsid w:val="00893C0A"/>
    <w:rsid w:val="00897672"/>
    <w:rsid w:val="008A0AA9"/>
    <w:rsid w:val="008A5C34"/>
    <w:rsid w:val="008A640E"/>
    <w:rsid w:val="008A6425"/>
    <w:rsid w:val="008C08F2"/>
    <w:rsid w:val="008C1D01"/>
    <w:rsid w:val="008C1D22"/>
    <w:rsid w:val="008C5AF5"/>
    <w:rsid w:val="008C7E2F"/>
    <w:rsid w:val="008E2CF8"/>
    <w:rsid w:val="008F2A3F"/>
    <w:rsid w:val="008F5F75"/>
    <w:rsid w:val="00903A1A"/>
    <w:rsid w:val="00903A61"/>
    <w:rsid w:val="00903C9E"/>
    <w:rsid w:val="0091187D"/>
    <w:rsid w:val="0091484F"/>
    <w:rsid w:val="00916BA5"/>
    <w:rsid w:val="00922C3E"/>
    <w:rsid w:val="009245DF"/>
    <w:rsid w:val="00926CF7"/>
    <w:rsid w:val="009336D8"/>
    <w:rsid w:val="00942D4A"/>
    <w:rsid w:val="0095199D"/>
    <w:rsid w:val="009545EB"/>
    <w:rsid w:val="00955B3A"/>
    <w:rsid w:val="009622D7"/>
    <w:rsid w:val="009665E3"/>
    <w:rsid w:val="00970FC2"/>
    <w:rsid w:val="00976397"/>
    <w:rsid w:val="009776D5"/>
    <w:rsid w:val="00977CF3"/>
    <w:rsid w:val="00981521"/>
    <w:rsid w:val="009826FC"/>
    <w:rsid w:val="009903D6"/>
    <w:rsid w:val="00990CAB"/>
    <w:rsid w:val="009925A9"/>
    <w:rsid w:val="00992A48"/>
    <w:rsid w:val="00993CAC"/>
    <w:rsid w:val="00994BF4"/>
    <w:rsid w:val="0099578B"/>
    <w:rsid w:val="00995E66"/>
    <w:rsid w:val="009A3388"/>
    <w:rsid w:val="009A411A"/>
    <w:rsid w:val="009B3FA1"/>
    <w:rsid w:val="009B4E62"/>
    <w:rsid w:val="009B5F99"/>
    <w:rsid w:val="009B688F"/>
    <w:rsid w:val="009B6DCE"/>
    <w:rsid w:val="009D1764"/>
    <w:rsid w:val="009D5D1C"/>
    <w:rsid w:val="009D5FB8"/>
    <w:rsid w:val="009E048C"/>
    <w:rsid w:val="009E3499"/>
    <w:rsid w:val="009E7873"/>
    <w:rsid w:val="009E7AB9"/>
    <w:rsid w:val="009F2E0E"/>
    <w:rsid w:val="009F3B79"/>
    <w:rsid w:val="00A05EF3"/>
    <w:rsid w:val="00A07AE6"/>
    <w:rsid w:val="00A11C99"/>
    <w:rsid w:val="00A176BE"/>
    <w:rsid w:val="00A20847"/>
    <w:rsid w:val="00A23F1E"/>
    <w:rsid w:val="00A27321"/>
    <w:rsid w:val="00A3116D"/>
    <w:rsid w:val="00A3250A"/>
    <w:rsid w:val="00A33432"/>
    <w:rsid w:val="00A334B2"/>
    <w:rsid w:val="00A347C4"/>
    <w:rsid w:val="00A379AA"/>
    <w:rsid w:val="00A40216"/>
    <w:rsid w:val="00A5111A"/>
    <w:rsid w:val="00A55577"/>
    <w:rsid w:val="00A606EA"/>
    <w:rsid w:val="00A6614A"/>
    <w:rsid w:val="00A67EB6"/>
    <w:rsid w:val="00A70688"/>
    <w:rsid w:val="00A71540"/>
    <w:rsid w:val="00A734CD"/>
    <w:rsid w:val="00A833A6"/>
    <w:rsid w:val="00A93C55"/>
    <w:rsid w:val="00AA4C89"/>
    <w:rsid w:val="00AA54DF"/>
    <w:rsid w:val="00AA5D11"/>
    <w:rsid w:val="00AB2C41"/>
    <w:rsid w:val="00AB4F58"/>
    <w:rsid w:val="00AB5B78"/>
    <w:rsid w:val="00AB7719"/>
    <w:rsid w:val="00AC305C"/>
    <w:rsid w:val="00AC3E06"/>
    <w:rsid w:val="00AD092E"/>
    <w:rsid w:val="00AD0D34"/>
    <w:rsid w:val="00AE263B"/>
    <w:rsid w:val="00AE4BD7"/>
    <w:rsid w:val="00AE5D6C"/>
    <w:rsid w:val="00AF1013"/>
    <w:rsid w:val="00AF375F"/>
    <w:rsid w:val="00AF5649"/>
    <w:rsid w:val="00AF697A"/>
    <w:rsid w:val="00B05460"/>
    <w:rsid w:val="00B05790"/>
    <w:rsid w:val="00B13AC7"/>
    <w:rsid w:val="00B1728A"/>
    <w:rsid w:val="00B179A6"/>
    <w:rsid w:val="00B22D7C"/>
    <w:rsid w:val="00B31FED"/>
    <w:rsid w:val="00B33DA9"/>
    <w:rsid w:val="00B34B33"/>
    <w:rsid w:val="00B374F3"/>
    <w:rsid w:val="00B4089B"/>
    <w:rsid w:val="00B42D15"/>
    <w:rsid w:val="00B42FF1"/>
    <w:rsid w:val="00B44474"/>
    <w:rsid w:val="00B5457B"/>
    <w:rsid w:val="00B55600"/>
    <w:rsid w:val="00B55DB4"/>
    <w:rsid w:val="00B569E9"/>
    <w:rsid w:val="00B63B95"/>
    <w:rsid w:val="00B63CB7"/>
    <w:rsid w:val="00B76901"/>
    <w:rsid w:val="00B84DDF"/>
    <w:rsid w:val="00B87D5B"/>
    <w:rsid w:val="00B928BD"/>
    <w:rsid w:val="00B929F4"/>
    <w:rsid w:val="00B9339D"/>
    <w:rsid w:val="00B93454"/>
    <w:rsid w:val="00B963C3"/>
    <w:rsid w:val="00B97C91"/>
    <w:rsid w:val="00B97EFD"/>
    <w:rsid w:val="00BA1180"/>
    <w:rsid w:val="00BA1AA7"/>
    <w:rsid w:val="00BA2631"/>
    <w:rsid w:val="00BA488C"/>
    <w:rsid w:val="00BA5EA3"/>
    <w:rsid w:val="00BB4C74"/>
    <w:rsid w:val="00BB61B8"/>
    <w:rsid w:val="00BD0EBF"/>
    <w:rsid w:val="00BD3631"/>
    <w:rsid w:val="00BD4A8C"/>
    <w:rsid w:val="00BE2ACE"/>
    <w:rsid w:val="00BE4155"/>
    <w:rsid w:val="00BE7F99"/>
    <w:rsid w:val="00BF32FC"/>
    <w:rsid w:val="00C058AD"/>
    <w:rsid w:val="00C06E59"/>
    <w:rsid w:val="00C07A11"/>
    <w:rsid w:val="00C13B70"/>
    <w:rsid w:val="00C2422A"/>
    <w:rsid w:val="00C253A9"/>
    <w:rsid w:val="00C31A47"/>
    <w:rsid w:val="00C32328"/>
    <w:rsid w:val="00C33458"/>
    <w:rsid w:val="00C43D01"/>
    <w:rsid w:val="00C50C30"/>
    <w:rsid w:val="00C54BD9"/>
    <w:rsid w:val="00C563DC"/>
    <w:rsid w:val="00C640A3"/>
    <w:rsid w:val="00C643CF"/>
    <w:rsid w:val="00C65C25"/>
    <w:rsid w:val="00C700C1"/>
    <w:rsid w:val="00C710E9"/>
    <w:rsid w:val="00C71C6A"/>
    <w:rsid w:val="00C74154"/>
    <w:rsid w:val="00C74601"/>
    <w:rsid w:val="00C81A60"/>
    <w:rsid w:val="00C82FBA"/>
    <w:rsid w:val="00C8673E"/>
    <w:rsid w:val="00C94322"/>
    <w:rsid w:val="00C9554A"/>
    <w:rsid w:val="00CA1BF4"/>
    <w:rsid w:val="00CB0004"/>
    <w:rsid w:val="00CB48B8"/>
    <w:rsid w:val="00CB578D"/>
    <w:rsid w:val="00CC2DDC"/>
    <w:rsid w:val="00CC4A07"/>
    <w:rsid w:val="00CC5BD6"/>
    <w:rsid w:val="00CC755E"/>
    <w:rsid w:val="00CC7984"/>
    <w:rsid w:val="00CC7F4B"/>
    <w:rsid w:val="00CD5512"/>
    <w:rsid w:val="00CE3CE2"/>
    <w:rsid w:val="00CE7195"/>
    <w:rsid w:val="00CF3899"/>
    <w:rsid w:val="00CF7BB9"/>
    <w:rsid w:val="00D11724"/>
    <w:rsid w:val="00D1368F"/>
    <w:rsid w:val="00D22316"/>
    <w:rsid w:val="00D249E7"/>
    <w:rsid w:val="00D36412"/>
    <w:rsid w:val="00D4027B"/>
    <w:rsid w:val="00D41F0C"/>
    <w:rsid w:val="00D427C5"/>
    <w:rsid w:val="00D45764"/>
    <w:rsid w:val="00D4608B"/>
    <w:rsid w:val="00D46A94"/>
    <w:rsid w:val="00D4702E"/>
    <w:rsid w:val="00D53A35"/>
    <w:rsid w:val="00D5413C"/>
    <w:rsid w:val="00D6152B"/>
    <w:rsid w:val="00D6152E"/>
    <w:rsid w:val="00D63E9E"/>
    <w:rsid w:val="00D773CC"/>
    <w:rsid w:val="00D826C6"/>
    <w:rsid w:val="00D90DAB"/>
    <w:rsid w:val="00D9498E"/>
    <w:rsid w:val="00DA2C64"/>
    <w:rsid w:val="00DA3982"/>
    <w:rsid w:val="00DA4489"/>
    <w:rsid w:val="00DA72B4"/>
    <w:rsid w:val="00DB0D9A"/>
    <w:rsid w:val="00DB4245"/>
    <w:rsid w:val="00DC2A4D"/>
    <w:rsid w:val="00DC2B35"/>
    <w:rsid w:val="00DC5264"/>
    <w:rsid w:val="00DC5CAE"/>
    <w:rsid w:val="00DD2AC0"/>
    <w:rsid w:val="00DE06E6"/>
    <w:rsid w:val="00DE54A8"/>
    <w:rsid w:val="00DE57DB"/>
    <w:rsid w:val="00DE6BE7"/>
    <w:rsid w:val="00DE7C89"/>
    <w:rsid w:val="00DF24E7"/>
    <w:rsid w:val="00DF45CE"/>
    <w:rsid w:val="00DF5952"/>
    <w:rsid w:val="00E0277A"/>
    <w:rsid w:val="00E02D04"/>
    <w:rsid w:val="00E04E4B"/>
    <w:rsid w:val="00E054BC"/>
    <w:rsid w:val="00E07D08"/>
    <w:rsid w:val="00E144CE"/>
    <w:rsid w:val="00E1476C"/>
    <w:rsid w:val="00E2215A"/>
    <w:rsid w:val="00E23BF6"/>
    <w:rsid w:val="00E26B21"/>
    <w:rsid w:val="00E31A19"/>
    <w:rsid w:val="00E322ED"/>
    <w:rsid w:val="00E3246F"/>
    <w:rsid w:val="00E33C79"/>
    <w:rsid w:val="00E36194"/>
    <w:rsid w:val="00E432A5"/>
    <w:rsid w:val="00E50A48"/>
    <w:rsid w:val="00E54351"/>
    <w:rsid w:val="00E5487C"/>
    <w:rsid w:val="00E626F4"/>
    <w:rsid w:val="00E64A67"/>
    <w:rsid w:val="00E71CFD"/>
    <w:rsid w:val="00E71FD4"/>
    <w:rsid w:val="00E73160"/>
    <w:rsid w:val="00E74819"/>
    <w:rsid w:val="00E76871"/>
    <w:rsid w:val="00E80F6F"/>
    <w:rsid w:val="00E8587A"/>
    <w:rsid w:val="00EA2582"/>
    <w:rsid w:val="00EA2AAF"/>
    <w:rsid w:val="00EA2C69"/>
    <w:rsid w:val="00EA73E7"/>
    <w:rsid w:val="00EA7F63"/>
    <w:rsid w:val="00EB1C45"/>
    <w:rsid w:val="00EB221C"/>
    <w:rsid w:val="00EB5903"/>
    <w:rsid w:val="00EB72F2"/>
    <w:rsid w:val="00EB78FA"/>
    <w:rsid w:val="00EC0536"/>
    <w:rsid w:val="00EC09D6"/>
    <w:rsid w:val="00EC39A0"/>
    <w:rsid w:val="00EC5134"/>
    <w:rsid w:val="00ED1933"/>
    <w:rsid w:val="00ED419F"/>
    <w:rsid w:val="00ED7FF0"/>
    <w:rsid w:val="00EE0095"/>
    <w:rsid w:val="00EE16C4"/>
    <w:rsid w:val="00EF2AE5"/>
    <w:rsid w:val="00EF2BB6"/>
    <w:rsid w:val="00EF31D8"/>
    <w:rsid w:val="00EF632B"/>
    <w:rsid w:val="00EF6E9C"/>
    <w:rsid w:val="00F04E5A"/>
    <w:rsid w:val="00F16760"/>
    <w:rsid w:val="00F428E0"/>
    <w:rsid w:val="00F45573"/>
    <w:rsid w:val="00F53D1A"/>
    <w:rsid w:val="00F63898"/>
    <w:rsid w:val="00F6553D"/>
    <w:rsid w:val="00F71A52"/>
    <w:rsid w:val="00F74198"/>
    <w:rsid w:val="00F808EF"/>
    <w:rsid w:val="00F92ED6"/>
    <w:rsid w:val="00F93400"/>
    <w:rsid w:val="00F94DC6"/>
    <w:rsid w:val="00F97264"/>
    <w:rsid w:val="00FA33EF"/>
    <w:rsid w:val="00FA7142"/>
    <w:rsid w:val="00FB1036"/>
    <w:rsid w:val="00FB2EA0"/>
    <w:rsid w:val="00FB4DAF"/>
    <w:rsid w:val="00FC376C"/>
    <w:rsid w:val="00FC5072"/>
    <w:rsid w:val="00FD3A14"/>
    <w:rsid w:val="00FD5C35"/>
    <w:rsid w:val="00FE29BD"/>
    <w:rsid w:val="00FE2C36"/>
    <w:rsid w:val="00FF18DE"/>
    <w:rsid w:val="00FF66A0"/>
    <w:rsid w:val="038A635A"/>
    <w:rsid w:val="051C50A6"/>
    <w:rsid w:val="05CB0F64"/>
    <w:rsid w:val="07935ED0"/>
    <w:rsid w:val="0C981349"/>
    <w:rsid w:val="0FD07A86"/>
    <w:rsid w:val="10EA595B"/>
    <w:rsid w:val="110A1AD5"/>
    <w:rsid w:val="11E50982"/>
    <w:rsid w:val="12FC4EED"/>
    <w:rsid w:val="13383ED1"/>
    <w:rsid w:val="15AE2336"/>
    <w:rsid w:val="16831E2E"/>
    <w:rsid w:val="180541EC"/>
    <w:rsid w:val="192660D3"/>
    <w:rsid w:val="197C5011"/>
    <w:rsid w:val="198868B7"/>
    <w:rsid w:val="1A7B08FD"/>
    <w:rsid w:val="1B3D593A"/>
    <w:rsid w:val="1F077B6A"/>
    <w:rsid w:val="243C11B9"/>
    <w:rsid w:val="24E87A6B"/>
    <w:rsid w:val="25495507"/>
    <w:rsid w:val="274C096F"/>
    <w:rsid w:val="2AF75BDF"/>
    <w:rsid w:val="2BB626E2"/>
    <w:rsid w:val="2C875615"/>
    <w:rsid w:val="2E2C0D2A"/>
    <w:rsid w:val="2F8A3126"/>
    <w:rsid w:val="31D240C7"/>
    <w:rsid w:val="31ED533C"/>
    <w:rsid w:val="3251489B"/>
    <w:rsid w:val="34545E59"/>
    <w:rsid w:val="373E6C5C"/>
    <w:rsid w:val="376C7BDD"/>
    <w:rsid w:val="37F66F05"/>
    <w:rsid w:val="37FC514B"/>
    <w:rsid w:val="384F2DC0"/>
    <w:rsid w:val="38BA649F"/>
    <w:rsid w:val="38CA015C"/>
    <w:rsid w:val="391A3A3A"/>
    <w:rsid w:val="394114FA"/>
    <w:rsid w:val="395D152B"/>
    <w:rsid w:val="396A0E9E"/>
    <w:rsid w:val="399606F6"/>
    <w:rsid w:val="3C03323D"/>
    <w:rsid w:val="3CA34155"/>
    <w:rsid w:val="3DAD4B33"/>
    <w:rsid w:val="3EFA2EAE"/>
    <w:rsid w:val="40BD4320"/>
    <w:rsid w:val="43532873"/>
    <w:rsid w:val="438D76F7"/>
    <w:rsid w:val="43B1111A"/>
    <w:rsid w:val="45221A0F"/>
    <w:rsid w:val="46866FE1"/>
    <w:rsid w:val="495A5744"/>
    <w:rsid w:val="4A64571C"/>
    <w:rsid w:val="4ABE05CD"/>
    <w:rsid w:val="4AE27FBA"/>
    <w:rsid w:val="4BAC0EB9"/>
    <w:rsid w:val="4DAD4166"/>
    <w:rsid w:val="4E706335"/>
    <w:rsid w:val="4F524F2E"/>
    <w:rsid w:val="4F62413A"/>
    <w:rsid w:val="50391D4C"/>
    <w:rsid w:val="553B3C6F"/>
    <w:rsid w:val="55C72E0F"/>
    <w:rsid w:val="56C37A5C"/>
    <w:rsid w:val="56ED3C7E"/>
    <w:rsid w:val="575261C2"/>
    <w:rsid w:val="585C022D"/>
    <w:rsid w:val="5B3A0472"/>
    <w:rsid w:val="5B996F79"/>
    <w:rsid w:val="5BFA0427"/>
    <w:rsid w:val="5BFE271B"/>
    <w:rsid w:val="5C41389F"/>
    <w:rsid w:val="5C5F632A"/>
    <w:rsid w:val="5E9D4A3C"/>
    <w:rsid w:val="5F5247ED"/>
    <w:rsid w:val="5F8A26CE"/>
    <w:rsid w:val="5FF01A77"/>
    <w:rsid w:val="625E20AA"/>
    <w:rsid w:val="63B80564"/>
    <w:rsid w:val="662B7F6E"/>
    <w:rsid w:val="671477D9"/>
    <w:rsid w:val="681273DF"/>
    <w:rsid w:val="69CA0E37"/>
    <w:rsid w:val="6AA1441E"/>
    <w:rsid w:val="6AD811B4"/>
    <w:rsid w:val="6B701761"/>
    <w:rsid w:val="6B7D454F"/>
    <w:rsid w:val="6C1C4838"/>
    <w:rsid w:val="6D6B6DA2"/>
    <w:rsid w:val="6D850292"/>
    <w:rsid w:val="6E675169"/>
    <w:rsid w:val="6F1A10C8"/>
    <w:rsid w:val="6F633565"/>
    <w:rsid w:val="6F6F7560"/>
    <w:rsid w:val="6FA100F5"/>
    <w:rsid w:val="6FD50F8F"/>
    <w:rsid w:val="7217328A"/>
    <w:rsid w:val="72647333"/>
    <w:rsid w:val="7268538D"/>
    <w:rsid w:val="72904241"/>
    <w:rsid w:val="732C48FD"/>
    <w:rsid w:val="761C45F1"/>
    <w:rsid w:val="7728448C"/>
    <w:rsid w:val="78102BB8"/>
    <w:rsid w:val="796224C0"/>
    <w:rsid w:val="7A0D0355"/>
    <w:rsid w:val="7CD21A0D"/>
    <w:rsid w:val="7F742FC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39" w:semiHidden="0" w:name="toc 1"/>
    <w:lsdException w:qFormat="1" w:unhideWhenUsed="0" w:uiPriority="39" w:semiHidden="0" w:name="toc 2"/>
    <w:lsdException w:qFormat="1" w:unhideWhenUsed="0" w:uiPriority="39" w:semiHidden="0" w:name="toc 3"/>
    <w:lsdException w:uiPriority="0" w:name="toc 4"/>
    <w:lsdException w:uiPriority="0" w:name="toc 5"/>
    <w:lsdException w:uiPriority="0" w:name="toc 6"/>
    <w:lsdException w:uiPriority="0" w:name="toc 7"/>
    <w:lsdException w:uiPriority="0" w:name="toc 8"/>
    <w:lsdException w:uiPriority="0" w:name="toc 9"/>
    <w:lsdException w:qFormat="1" w:unhideWhenUsed="0" w:uiPriority="0" w:semiHidden="0" w:name="Normal Indent"/>
    <w:lsdException w:qFormat="1" w:uiPriority="0" w:semiHidden="0" w:name="footnote text"/>
    <w:lsdException w:uiPriority="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qFormat="1" w:unhideWhenUsed="0" w:uiPriority="0" w:semiHidden="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nhideWhenUsed="0" w:uiPriority="0" w:semiHidden="0" w:name="Body Text"/>
    <w:lsdException w:qFormat="1" w:unhideWhenUsed="0" w:uiPriority="0" w:semiHidden="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iPriority="0" w:name="Salutation"/>
    <w:lsdException w:uiPriority="0" w:name="Date"/>
    <w:lsdException w:uiPriority="0" w:name="Body Text First Indent"/>
    <w:lsdException w:qFormat="1" w:unhideWhenUsed="0" w:uiPriority="0" w:semiHidden="0" w:name="Body Text First Indent 2"/>
    <w:lsdException w:uiPriority="0" w:name="Note Heading"/>
    <w:lsdException w:uiPriority="0" w:name="Body Text 2"/>
    <w:lsdException w:uiPriority="0" w:name="Body Text 3"/>
    <w:lsdException w:qFormat="1" w:unhideWhenUsed="0" w:uiPriority="0" w:semiHidden="0" w:name="Body Text Indent 2"/>
    <w:lsdException w:uiPriority="0" w:name="Body Text Indent 3"/>
    <w:lsdException w:uiPriority="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name="Document Map"/>
    <w:lsdException w:qFormat="1" w:unhideWhenUsed="0" w:uiPriority="0" w:semiHidden="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qFormat/>
    <w:uiPriority w:val="0"/>
    <w:pPr>
      <w:keepNext/>
      <w:keepLines/>
      <w:spacing w:before="340" w:after="330" w:line="576" w:lineRule="auto"/>
      <w:outlineLvl w:val="0"/>
    </w:pPr>
    <w:rPr>
      <w:b/>
      <w:kern w:val="44"/>
      <w:sz w:val="32"/>
      <w:szCs w:val="20"/>
    </w:rPr>
  </w:style>
  <w:style w:type="paragraph" w:styleId="4">
    <w:name w:val="heading 2"/>
    <w:basedOn w:val="1"/>
    <w:next w:val="5"/>
    <w:link w:val="34"/>
    <w:qFormat/>
    <w:uiPriority w:val="0"/>
    <w:pPr>
      <w:keepNext/>
      <w:keepLines/>
      <w:spacing w:before="260" w:after="260" w:line="500" w:lineRule="exact"/>
      <w:outlineLvl w:val="1"/>
    </w:pPr>
    <w:rPr>
      <w:rFonts w:ascii="Arial" w:hAnsi="Arial" w:eastAsia="黑体"/>
      <w:b/>
      <w:sz w:val="28"/>
      <w:szCs w:val="20"/>
    </w:rPr>
  </w:style>
  <w:style w:type="character" w:default="1" w:styleId="21">
    <w:name w:val="Default Paragraph Font"/>
    <w:semiHidden/>
    <w:unhideWhenUsed/>
    <w:qFormat/>
    <w:uiPriority w:val="1"/>
  </w:style>
  <w:style w:type="table" w:default="1" w:styleId="19">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1"/>
    <w:qFormat/>
    <w:uiPriority w:val="0"/>
    <w:pPr>
      <w:suppressAutoHyphens/>
      <w:spacing w:after="120"/>
    </w:pPr>
    <w:rPr>
      <w:kern w:val="1"/>
      <w:szCs w:val="20"/>
      <w:lang w:eastAsia="ar-SA"/>
    </w:rPr>
  </w:style>
  <w:style w:type="paragraph" w:styleId="5">
    <w:name w:val="Normal Indent"/>
    <w:basedOn w:val="1"/>
    <w:qFormat/>
    <w:uiPriority w:val="0"/>
    <w:pPr>
      <w:ind w:firstLine="420"/>
    </w:pPr>
    <w:rPr>
      <w:szCs w:val="20"/>
    </w:rPr>
  </w:style>
  <w:style w:type="paragraph" w:styleId="6">
    <w:name w:val="Document Map"/>
    <w:basedOn w:val="1"/>
    <w:semiHidden/>
    <w:qFormat/>
    <w:uiPriority w:val="0"/>
    <w:pPr>
      <w:shd w:val="clear" w:color="auto" w:fill="000080"/>
    </w:pPr>
  </w:style>
  <w:style w:type="paragraph" w:styleId="7">
    <w:name w:val="Body Text Indent"/>
    <w:basedOn w:val="1"/>
    <w:qFormat/>
    <w:uiPriority w:val="0"/>
    <w:pPr>
      <w:spacing w:after="120"/>
      <w:ind w:left="420" w:leftChars="200"/>
    </w:pPr>
  </w:style>
  <w:style w:type="paragraph" w:styleId="8">
    <w:name w:val="toc 3"/>
    <w:basedOn w:val="1"/>
    <w:next w:val="1"/>
    <w:qFormat/>
    <w:uiPriority w:val="39"/>
    <w:pPr>
      <w:suppressAutoHyphens/>
      <w:spacing w:line="520" w:lineRule="exact"/>
      <w:ind w:left="839"/>
    </w:pPr>
    <w:rPr>
      <w:kern w:val="1"/>
      <w:sz w:val="24"/>
      <w:szCs w:val="20"/>
      <w:lang w:eastAsia="ar-SA"/>
    </w:rPr>
  </w:style>
  <w:style w:type="paragraph" w:styleId="9">
    <w:name w:val="Plain Text"/>
    <w:basedOn w:val="1"/>
    <w:link w:val="28"/>
    <w:qFormat/>
    <w:uiPriority w:val="0"/>
    <w:rPr>
      <w:rFonts w:ascii="宋体" w:hAnsi="Courier New"/>
      <w:szCs w:val="20"/>
    </w:rPr>
  </w:style>
  <w:style w:type="paragraph" w:styleId="10">
    <w:name w:val="Body Text Indent 2"/>
    <w:basedOn w:val="1"/>
    <w:link w:val="36"/>
    <w:qFormat/>
    <w:uiPriority w:val="0"/>
    <w:pPr>
      <w:ind w:firstLine="562" w:firstLineChars="200"/>
    </w:pPr>
    <w:rPr>
      <w:rFonts w:ascii="仿宋_GB2312" w:eastAsia="仿宋_GB2312"/>
      <w:b/>
      <w:sz w:val="28"/>
      <w:szCs w:val="20"/>
    </w:rPr>
  </w:style>
  <w:style w:type="paragraph" w:styleId="11">
    <w:name w:val="Balloon Text"/>
    <w:basedOn w:val="1"/>
    <w:link w:val="42"/>
    <w:qFormat/>
    <w:uiPriority w:val="0"/>
    <w:pPr>
      <w:suppressAutoHyphens/>
    </w:pPr>
    <w:rPr>
      <w:rFonts w:eastAsia="Times New Roman"/>
      <w:kern w:val="1"/>
      <w:sz w:val="18"/>
      <w:szCs w:val="20"/>
      <w:lang w:eastAsia="ar-SA"/>
    </w:rPr>
  </w:style>
  <w:style w:type="paragraph" w:styleId="12">
    <w:name w:val="footer"/>
    <w:basedOn w:val="1"/>
    <w:qFormat/>
    <w:uiPriority w:val="0"/>
    <w:pPr>
      <w:tabs>
        <w:tab w:val="center" w:pos="4153"/>
        <w:tab w:val="right" w:pos="8306"/>
      </w:tabs>
      <w:suppressAutoHyphens/>
      <w:snapToGrid w:val="0"/>
      <w:jc w:val="left"/>
    </w:pPr>
    <w:rPr>
      <w:kern w:val="1"/>
      <w:sz w:val="18"/>
      <w:szCs w:val="20"/>
      <w:lang w:eastAsia="ar-SA"/>
    </w:rPr>
  </w:style>
  <w:style w:type="paragraph" w:styleId="13">
    <w:name w:val="header"/>
    <w:basedOn w:val="1"/>
    <w:qFormat/>
    <w:uiPriority w:val="0"/>
    <w:pPr>
      <w:pBdr>
        <w:bottom w:val="single" w:color="000000" w:sz="4" w:space="1"/>
      </w:pBdr>
      <w:tabs>
        <w:tab w:val="center" w:pos="4153"/>
        <w:tab w:val="right" w:pos="8306"/>
      </w:tabs>
      <w:suppressAutoHyphens/>
      <w:snapToGrid w:val="0"/>
      <w:jc w:val="center"/>
    </w:pPr>
    <w:rPr>
      <w:kern w:val="1"/>
      <w:sz w:val="18"/>
      <w:szCs w:val="20"/>
      <w:lang w:eastAsia="ar-SA"/>
    </w:rPr>
  </w:style>
  <w:style w:type="paragraph" w:styleId="14">
    <w:name w:val="toc 1"/>
    <w:basedOn w:val="1"/>
    <w:next w:val="1"/>
    <w:qFormat/>
    <w:uiPriority w:val="39"/>
    <w:pPr>
      <w:suppressAutoHyphens/>
      <w:spacing w:line="520" w:lineRule="exact"/>
    </w:pPr>
    <w:rPr>
      <w:kern w:val="1"/>
      <w:sz w:val="24"/>
      <w:szCs w:val="20"/>
      <w:lang w:eastAsia="ar-SA"/>
    </w:rPr>
  </w:style>
  <w:style w:type="paragraph" w:styleId="15">
    <w:name w:val="footnote text"/>
    <w:basedOn w:val="1"/>
    <w:link w:val="38"/>
    <w:unhideWhenUsed/>
    <w:qFormat/>
    <w:uiPriority w:val="0"/>
    <w:pPr>
      <w:widowControl/>
      <w:jc w:val="left"/>
    </w:pPr>
    <w:rPr>
      <w:rFonts w:ascii="Calibri" w:hAnsi="Calibri"/>
      <w:kern w:val="0"/>
      <w:sz w:val="20"/>
      <w:szCs w:val="20"/>
    </w:rPr>
  </w:style>
  <w:style w:type="paragraph" w:styleId="16">
    <w:name w:val="toc 2"/>
    <w:basedOn w:val="1"/>
    <w:next w:val="1"/>
    <w:qFormat/>
    <w:uiPriority w:val="39"/>
    <w:pPr>
      <w:suppressAutoHyphens/>
      <w:spacing w:line="520" w:lineRule="exact"/>
      <w:ind w:left="420"/>
    </w:pPr>
    <w:rPr>
      <w:kern w:val="1"/>
      <w:sz w:val="24"/>
      <w:szCs w:val="20"/>
      <w:lang w:eastAsia="ar-SA"/>
    </w:rPr>
  </w:style>
  <w:style w:type="paragraph" w:styleId="17">
    <w:name w:val="HTML Preformatted"/>
    <w:basedOn w:val="1"/>
    <w:semiHidden/>
    <w:unhideWhenUsed/>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styleId="18">
    <w:name w:val="Body Text First Indent 2"/>
    <w:basedOn w:val="7"/>
    <w:qFormat/>
    <w:uiPriority w:val="0"/>
    <w:pPr>
      <w:ind w:firstLine="200" w:firstLineChars="200"/>
    </w:pPr>
  </w:style>
  <w:style w:type="table" w:styleId="20">
    <w:name w:val="Table Grid"/>
    <w:basedOn w:val="19"/>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2">
    <w:name w:val="page number"/>
    <w:basedOn w:val="23"/>
    <w:qFormat/>
    <w:uiPriority w:val="0"/>
  </w:style>
  <w:style w:type="character" w:customStyle="1" w:styleId="23">
    <w:name w:val="默认段落字体1"/>
    <w:qFormat/>
    <w:uiPriority w:val="0"/>
  </w:style>
  <w:style w:type="character" w:styleId="24">
    <w:name w:val="FollowedHyperlink"/>
    <w:qFormat/>
    <w:uiPriority w:val="0"/>
    <w:rPr>
      <w:color w:val="800080"/>
      <w:u w:val="single"/>
    </w:rPr>
  </w:style>
  <w:style w:type="character" w:styleId="25">
    <w:name w:val="Hyperlink"/>
    <w:qFormat/>
    <w:uiPriority w:val="99"/>
    <w:rPr>
      <w:color w:val="0000FF"/>
      <w:u w:val="single"/>
    </w:rPr>
  </w:style>
  <w:style w:type="character" w:customStyle="1" w:styleId="26">
    <w:name w:val="正文首行缩进两字符 Char"/>
    <w:link w:val="27"/>
    <w:qFormat/>
    <w:uiPriority w:val="0"/>
    <w:rPr>
      <w:rFonts w:eastAsia="宋体"/>
      <w:kern w:val="2"/>
      <w:sz w:val="21"/>
      <w:lang w:val="en-US" w:eastAsia="zh-CN" w:bidi="ar-SA"/>
    </w:rPr>
  </w:style>
  <w:style w:type="paragraph" w:customStyle="1" w:styleId="27">
    <w:name w:val="正文首行缩进两字符"/>
    <w:basedOn w:val="1"/>
    <w:link w:val="26"/>
    <w:qFormat/>
    <w:uiPriority w:val="0"/>
    <w:pPr>
      <w:spacing w:line="360" w:lineRule="auto"/>
      <w:ind w:firstLine="200" w:firstLineChars="200"/>
    </w:pPr>
    <w:rPr>
      <w:szCs w:val="20"/>
    </w:rPr>
  </w:style>
  <w:style w:type="character" w:customStyle="1" w:styleId="28">
    <w:name w:val="纯文本 字符"/>
    <w:link w:val="9"/>
    <w:qFormat/>
    <w:uiPriority w:val="0"/>
    <w:rPr>
      <w:rFonts w:ascii="宋体" w:hAnsi="Courier New" w:eastAsia="宋体"/>
      <w:kern w:val="2"/>
      <w:sz w:val="21"/>
      <w:lang w:val="en-US" w:eastAsia="zh-CN" w:bidi="ar-SA"/>
    </w:rPr>
  </w:style>
  <w:style w:type="character" w:customStyle="1" w:styleId="29">
    <w:name w:val="（符号）三标题1.1 Char"/>
    <w:link w:val="30"/>
    <w:qFormat/>
    <w:uiPriority w:val="0"/>
    <w:rPr>
      <w:rFonts w:ascii="宋体" w:hAnsi="宋体"/>
      <w:kern w:val="2"/>
      <w:sz w:val="24"/>
      <w:lang w:bidi="ar-SA"/>
    </w:rPr>
  </w:style>
  <w:style w:type="paragraph" w:customStyle="1" w:styleId="30">
    <w:name w:val="（符号）三标题1.1"/>
    <w:basedOn w:val="1"/>
    <w:link w:val="29"/>
    <w:qFormat/>
    <w:uiPriority w:val="0"/>
    <w:pPr>
      <w:numPr>
        <w:ilvl w:val="1"/>
        <w:numId w:val="1"/>
      </w:numPr>
      <w:spacing w:line="500" w:lineRule="exact"/>
    </w:pPr>
    <w:rPr>
      <w:rFonts w:ascii="宋体" w:hAnsi="宋体" w:eastAsia="Times New Roman"/>
      <w:sz w:val="24"/>
      <w:szCs w:val="20"/>
    </w:rPr>
  </w:style>
  <w:style w:type="character" w:customStyle="1" w:styleId="31">
    <w:name w:val="(符号)标书正文 Char"/>
    <w:link w:val="32"/>
    <w:qFormat/>
    <w:uiPriority w:val="0"/>
    <w:rPr>
      <w:rFonts w:ascii="黑体" w:hAnsi="宋体" w:eastAsia="黑体"/>
      <w:b/>
      <w:kern w:val="2"/>
      <w:sz w:val="24"/>
      <w:lang w:val="en-US" w:eastAsia="zh-CN" w:bidi="ar-SA"/>
    </w:rPr>
  </w:style>
  <w:style w:type="paragraph" w:customStyle="1" w:styleId="32">
    <w:name w:val="(符号)标书正文"/>
    <w:basedOn w:val="1"/>
    <w:link w:val="31"/>
    <w:qFormat/>
    <w:uiPriority w:val="0"/>
    <w:pPr>
      <w:spacing w:line="500" w:lineRule="exact"/>
      <w:ind w:left="700"/>
    </w:pPr>
    <w:rPr>
      <w:rFonts w:ascii="黑体" w:hAnsi="宋体" w:eastAsia="黑体"/>
      <w:b/>
      <w:sz w:val="24"/>
      <w:szCs w:val="20"/>
    </w:rPr>
  </w:style>
  <w:style w:type="character" w:customStyle="1" w:styleId="33">
    <w:name w:val="Char Char1"/>
    <w:qFormat/>
    <w:locked/>
    <w:uiPriority w:val="0"/>
    <w:rPr>
      <w:rFonts w:hint="eastAsia" w:ascii="仿宋_GB2312" w:eastAsia="仿宋_GB2312"/>
      <w:b/>
      <w:kern w:val="2"/>
      <w:sz w:val="28"/>
      <w:lang w:val="en-US" w:eastAsia="zh-CN" w:bidi="ar-SA"/>
    </w:rPr>
  </w:style>
  <w:style w:type="character" w:customStyle="1" w:styleId="34">
    <w:name w:val="标题 2 字符"/>
    <w:link w:val="4"/>
    <w:qFormat/>
    <w:uiPriority w:val="0"/>
    <w:rPr>
      <w:rFonts w:ascii="Arial" w:hAnsi="Arial" w:eastAsia="黑体"/>
      <w:b/>
      <w:kern w:val="2"/>
      <w:sz w:val="28"/>
    </w:rPr>
  </w:style>
  <w:style w:type="character" w:customStyle="1" w:styleId="35">
    <w:name w:val="Char Char2"/>
    <w:qFormat/>
    <w:locked/>
    <w:uiPriority w:val="0"/>
    <w:rPr>
      <w:kern w:val="2"/>
      <w:sz w:val="18"/>
      <w:lang w:eastAsia="ar-SA" w:bidi="ar-SA"/>
    </w:rPr>
  </w:style>
  <w:style w:type="character" w:customStyle="1" w:styleId="36">
    <w:name w:val="正文文本缩进 2 字符"/>
    <w:link w:val="10"/>
    <w:qFormat/>
    <w:uiPriority w:val="0"/>
    <w:rPr>
      <w:rFonts w:ascii="仿宋_GB2312" w:eastAsia="仿宋_GB2312"/>
      <w:b/>
      <w:kern w:val="2"/>
      <w:sz w:val="28"/>
      <w:lang w:val="en-US" w:eastAsia="zh-CN" w:bidi="ar-SA"/>
    </w:rPr>
  </w:style>
  <w:style w:type="character" w:customStyle="1" w:styleId="37">
    <w:name w:val="正文首行缩进两字符 Char Char"/>
    <w:qFormat/>
    <w:uiPriority w:val="0"/>
    <w:rPr>
      <w:kern w:val="2"/>
      <w:sz w:val="21"/>
      <w:szCs w:val="24"/>
    </w:rPr>
  </w:style>
  <w:style w:type="character" w:customStyle="1" w:styleId="38">
    <w:name w:val="脚注文本 字符"/>
    <w:link w:val="15"/>
    <w:qFormat/>
    <w:uiPriority w:val="0"/>
    <w:rPr>
      <w:rFonts w:ascii="Calibri" w:hAnsi="Calibri" w:eastAsia="宋体"/>
      <w:lang w:val="en-US" w:eastAsia="zh-CN" w:bidi="ar-SA"/>
    </w:rPr>
  </w:style>
  <w:style w:type="character" w:customStyle="1" w:styleId="39">
    <w:name w:val="Char Char"/>
    <w:qFormat/>
    <w:locked/>
    <w:uiPriority w:val="0"/>
    <w:rPr>
      <w:rFonts w:hint="default" w:ascii="Calibri" w:hAnsi="Calibri" w:eastAsia="宋体"/>
      <w:lang w:val="en-US" w:eastAsia="zh-CN" w:bidi="ar-SA"/>
    </w:rPr>
  </w:style>
  <w:style w:type="character" w:customStyle="1" w:styleId="40">
    <w:name w:val="样式 宋体 小四"/>
    <w:qFormat/>
    <w:uiPriority w:val="0"/>
    <w:rPr>
      <w:sz w:val="24"/>
    </w:rPr>
  </w:style>
  <w:style w:type="character" w:customStyle="1" w:styleId="41">
    <w:name w:val="（符号）邀请函中一、"/>
    <w:qFormat/>
    <w:uiPriority w:val="0"/>
    <w:rPr>
      <w:rFonts w:ascii="黑体" w:hAnsi="黑体" w:eastAsia="黑体"/>
      <w:b/>
      <w:sz w:val="24"/>
    </w:rPr>
  </w:style>
  <w:style w:type="character" w:customStyle="1" w:styleId="42">
    <w:name w:val="批注框文本 字符"/>
    <w:link w:val="11"/>
    <w:qFormat/>
    <w:uiPriority w:val="0"/>
    <w:rPr>
      <w:kern w:val="1"/>
      <w:sz w:val="18"/>
      <w:lang w:eastAsia="ar-SA" w:bidi="ar-SA"/>
    </w:rPr>
  </w:style>
  <w:style w:type="paragraph" w:customStyle="1" w:styleId="43">
    <w:name w:val="样式 首行缩进:  2 字符"/>
    <w:basedOn w:val="1"/>
    <w:qFormat/>
    <w:uiPriority w:val="0"/>
    <w:pPr>
      <w:spacing w:line="400" w:lineRule="exact"/>
      <w:ind w:firstLine="200" w:firstLineChars="200"/>
    </w:pPr>
    <w:rPr>
      <w:sz w:val="24"/>
      <w:szCs w:val="20"/>
    </w:rPr>
  </w:style>
  <w:style w:type="paragraph" w:customStyle="1" w:styleId="44">
    <w:name w:val="Char Char Char Char Char Char Char"/>
    <w:basedOn w:val="1"/>
    <w:qFormat/>
    <w:uiPriority w:val="0"/>
    <w:rPr>
      <w:szCs w:val="21"/>
    </w:rPr>
  </w:style>
  <w:style w:type="paragraph" w:customStyle="1" w:styleId="45">
    <w:name w:val="(符号)三标题1."/>
    <w:basedOn w:val="1"/>
    <w:qFormat/>
    <w:uiPriority w:val="0"/>
    <w:pPr>
      <w:numPr>
        <w:ilvl w:val="0"/>
        <w:numId w:val="2"/>
      </w:numPr>
      <w:spacing w:before="140" w:after="140" w:line="500" w:lineRule="exact"/>
      <w:outlineLvl w:val="2"/>
    </w:pPr>
    <w:rPr>
      <w:rFonts w:ascii="楷体_GB2312" w:hAnsi="宋体" w:eastAsia="楷体_GB2312"/>
      <w:b/>
      <w:sz w:val="28"/>
      <w:szCs w:val="20"/>
    </w:rPr>
  </w:style>
  <w:style w:type="paragraph" w:customStyle="1" w:styleId="46">
    <w:name w:val="（符号）二标题总则"/>
    <w:basedOn w:val="47"/>
    <w:qFormat/>
    <w:uiPriority w:val="0"/>
    <w:pPr>
      <w:spacing w:beforeLines="0" w:afterLines="0"/>
    </w:pPr>
    <w:rPr>
      <w:rFonts w:ascii="华文中宋" w:hAnsi="华文中宋" w:eastAsia="华文中宋"/>
    </w:rPr>
  </w:style>
  <w:style w:type="paragraph" w:customStyle="1" w:styleId="47">
    <w:name w:val="(符号)一标题第一部分"/>
    <w:basedOn w:val="1"/>
    <w:qFormat/>
    <w:uiPriority w:val="0"/>
    <w:pPr>
      <w:spacing w:beforeLines="100" w:afterLines="100" w:line="500" w:lineRule="exact"/>
      <w:jc w:val="center"/>
      <w:outlineLvl w:val="1"/>
    </w:pPr>
    <w:rPr>
      <w:rFonts w:ascii="黑体" w:eastAsia="黑体"/>
      <w:b/>
      <w:sz w:val="32"/>
      <w:szCs w:val="20"/>
    </w:rPr>
  </w:style>
  <w:style w:type="paragraph" w:customStyle="1" w:styleId="48">
    <w:name w:val="(符号)四标题1.1"/>
    <w:basedOn w:val="1"/>
    <w:qFormat/>
    <w:uiPriority w:val="0"/>
    <w:pPr>
      <w:numPr>
        <w:ilvl w:val="1"/>
        <w:numId w:val="2"/>
      </w:numPr>
      <w:tabs>
        <w:tab w:val="left" w:pos="1180"/>
      </w:tabs>
      <w:spacing w:line="500" w:lineRule="exact"/>
    </w:pPr>
    <w:rPr>
      <w:rFonts w:ascii="宋体" w:hAnsi="宋体"/>
      <w:color w:val="000000"/>
      <w:kern w:val="0"/>
      <w:sz w:val="24"/>
      <w:szCs w:val="20"/>
    </w:rPr>
  </w:style>
  <w:style w:type="paragraph" w:customStyle="1" w:styleId="49">
    <w:name w:val="Char Char1 Char Char Char Char Char Char"/>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50">
    <w:name w:val="（符号）目录2"/>
    <w:basedOn w:val="1"/>
    <w:qFormat/>
    <w:uiPriority w:val="0"/>
    <w:pPr>
      <w:spacing w:line="500" w:lineRule="exact"/>
      <w:ind w:left="480"/>
    </w:pPr>
    <w:rPr>
      <w:sz w:val="24"/>
      <w:szCs w:val="20"/>
    </w:rPr>
  </w:style>
  <w:style w:type="paragraph" w:customStyle="1" w:styleId="51">
    <w:name w:val="(符号)三标题1.1"/>
    <w:basedOn w:val="1"/>
    <w:qFormat/>
    <w:uiPriority w:val="0"/>
    <w:pPr>
      <w:tabs>
        <w:tab w:val="left" w:pos="420"/>
      </w:tabs>
      <w:spacing w:before="140" w:after="140" w:line="500" w:lineRule="exact"/>
      <w:ind w:left="430" w:hanging="430"/>
      <w:outlineLvl w:val="2"/>
    </w:pPr>
    <w:rPr>
      <w:rFonts w:ascii="楷体_GB2312" w:hAnsi="宋体" w:eastAsia="楷体_GB2312" w:cs="宋体"/>
      <w:b/>
      <w:bCs/>
      <w:sz w:val="28"/>
      <w:szCs w:val="20"/>
    </w:rPr>
  </w:style>
  <w:style w:type="paragraph" w:customStyle="1" w:styleId="52">
    <w:name w:val="样式"/>
    <w:qFormat/>
    <w:uiPriority w:val="0"/>
    <w:pPr>
      <w:widowControl w:val="0"/>
      <w:autoSpaceDE w:val="0"/>
      <w:autoSpaceDN w:val="0"/>
      <w:adjustRightInd w:val="0"/>
    </w:pPr>
    <w:rPr>
      <w:rFonts w:ascii="宋体" w:hAnsi="宋体" w:eastAsia="宋体" w:cs="Times New Roman"/>
      <w:sz w:val="24"/>
      <w:lang w:val="en-US" w:eastAsia="zh-CN" w:bidi="ar-SA"/>
    </w:rPr>
  </w:style>
  <w:style w:type="paragraph" w:customStyle="1" w:styleId="53">
    <w:name w:val="(符号)五标题1.1.1"/>
    <w:basedOn w:val="1"/>
    <w:qFormat/>
    <w:uiPriority w:val="0"/>
    <w:pPr>
      <w:numPr>
        <w:ilvl w:val="2"/>
        <w:numId w:val="2"/>
      </w:numPr>
      <w:spacing w:line="500" w:lineRule="exact"/>
    </w:pPr>
    <w:rPr>
      <w:rFonts w:ascii="宋体" w:hAnsi="宋体"/>
      <w:color w:val="000000"/>
      <w:sz w:val="24"/>
      <w:szCs w:val="20"/>
    </w:rPr>
  </w:style>
  <w:style w:type="paragraph" w:customStyle="1" w:styleId="54">
    <w:name w:val="表格"/>
    <w:basedOn w:val="1"/>
    <w:qFormat/>
    <w:uiPriority w:val="0"/>
    <w:pPr>
      <w:spacing w:line="400" w:lineRule="exact"/>
    </w:pPr>
    <w:rPr>
      <w:sz w:val="24"/>
      <w:szCs w:val="20"/>
    </w:rPr>
  </w:style>
  <w:style w:type="paragraph" w:customStyle="1" w:styleId="55">
    <w:name w:val="列出段落1"/>
    <w:basedOn w:val="1"/>
    <w:unhideWhenUsed/>
    <w:qFormat/>
    <w:uiPriority w:val="99"/>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2.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092F5AD-2DF3-4905-8E56-6509E4D7BD92}">
  <ds:schemaRefs/>
</ds:datastoreItem>
</file>

<file path=docProps/app.xml><?xml version="1.0" encoding="utf-8"?>
<Properties xmlns="http://schemas.openxmlformats.org/officeDocument/2006/extended-properties" xmlns:vt="http://schemas.openxmlformats.org/officeDocument/2006/docPropsVTypes">
  <Template>Normal</Template>
  <Company>泸州市人民政府采购中心</Company>
  <Pages>5</Pages>
  <Words>338</Words>
  <Characters>1927</Characters>
  <Lines>16</Lines>
  <Paragraphs>4</Paragraphs>
  <TotalTime>0</TotalTime>
  <ScaleCrop>false</ScaleCrop>
  <LinksUpToDate>false</LinksUpToDate>
  <CharactersWithSpaces>2261</CharactersWithSpaces>
  <Application>WPS Office_11.1.0.10132_F1E327BC-269C-435d-A152-05C5408002CA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2019-09-05T10:05:00Z</dcterms:created>
  <dc:creator>hb</dc:creator>
  <cp:lastModifiedBy>上善若水</cp:lastModifiedBy>
  <cp:lastPrinted>2020-11-02T09:19:00Z</cp:lastPrinted>
  <dcterms:modified xsi:type="dcterms:W3CDTF">2020-12-15T06:46:41Z</dcterms:modified>
  <dc:title>雅安</dc:title>
  <cp:revision>44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2052-11.1.0.10132</vt:lpwstr>
  </property>
</Properties>
</file>